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53" w:rsidRDefault="00144353" w:rsidP="004223F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144353" w:rsidRDefault="00144353" w:rsidP="004223F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noProof/>
        </w:rPr>
        <w:drawing>
          <wp:inline distT="0" distB="0" distL="0" distR="0" wp14:anchorId="0BA012B0" wp14:editId="2B1865EE">
            <wp:extent cx="6152515" cy="838200"/>
            <wp:effectExtent l="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53" w:rsidRDefault="00144353" w:rsidP="004223F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144353" w:rsidRDefault="00144353" w:rsidP="004223F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6619F27" wp14:editId="6A234C8B">
            <wp:simplePos x="0" y="0"/>
            <wp:positionH relativeFrom="margin">
              <wp:posOffset>4260215</wp:posOffset>
            </wp:positionH>
            <wp:positionV relativeFrom="margin">
              <wp:posOffset>1447800</wp:posOffset>
            </wp:positionV>
            <wp:extent cx="2438400" cy="2438400"/>
            <wp:effectExtent l="0" t="0" r="0" b="0"/>
            <wp:wrapSquare wrapText="bothSides"/>
            <wp:docPr id="2" name="Рисунок 1" descr="C:\Users\User\Desktop\Новая\Флаги\Шве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Шве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04488" w:rsidRDefault="00144353" w:rsidP="004223F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.85pt;margin-top:7.9pt;width:302.85pt;height:65.3pt;z-index:251658240" fillcolor="#06c" strokecolor="#9cf" strokeweight="1.5pt">
            <v:shadow on="t" color="#900"/>
            <v:textpath style="font-family:&quot;Impact&quot;;v-text-kern:t" trim="t" fitpath="t" string="ШВЕЦИЯ"/>
            <w10:wrap type="topAndBottom"/>
          </v:shape>
        </w:pict>
      </w:r>
    </w:p>
    <w:p w:rsidR="004223F5" w:rsidRDefault="004223F5" w:rsidP="004223F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A42B7E" w:rsidRDefault="00A42B7E" w:rsidP="00A42B7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A42B7E" w:rsidRDefault="00A42B7E" w:rsidP="00A42B7E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E04488" w:rsidRPr="00E04488" w:rsidRDefault="00E04488" w:rsidP="00A42B7E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6"/>
          <w:szCs w:val="21"/>
        </w:rPr>
      </w:pPr>
    </w:p>
    <w:p w:rsidR="00E04488" w:rsidRDefault="00E04488" w:rsidP="00E04488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CC532E" w:rsidRPr="005C797E" w:rsidRDefault="005C797E" w:rsidP="005C797E">
      <w:pPr>
        <w:numPr>
          <w:ilvl w:val="0"/>
          <w:numId w:val="3"/>
        </w:numPr>
        <w:shd w:val="clear" w:color="auto" w:fill="FFFFFF"/>
        <w:spacing w:line="360" w:lineRule="auto"/>
        <w:ind w:left="142" w:firstLine="142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Заполненный </w:t>
      </w:r>
      <w:r w:rsidRPr="005C797E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от каждого выезжающего.</w:t>
      </w:r>
    </w:p>
    <w:p w:rsidR="005C797E" w:rsidRPr="005C797E" w:rsidRDefault="00CC532E" w:rsidP="005C797E">
      <w:pPr>
        <w:numPr>
          <w:ilvl w:val="0"/>
          <w:numId w:val="3"/>
        </w:numPr>
        <w:shd w:val="clear" w:color="auto" w:fill="FFFFFF"/>
        <w:spacing w:line="360" w:lineRule="auto"/>
        <w:ind w:left="142" w:firstLine="142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Проездной документ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действительный в течение минимум трех месяцев после предполагаемой даты (последнего) выезда из Шенгенской зоны, имеющий минимум две чистые страницы и выданный в течение последних десяти лет.</w:t>
      </w:r>
    </w:p>
    <w:p w:rsidR="005C797E" w:rsidRPr="005C797E" w:rsidRDefault="005C797E" w:rsidP="005C797E">
      <w:pPr>
        <w:numPr>
          <w:ilvl w:val="0"/>
          <w:numId w:val="3"/>
        </w:numPr>
        <w:shd w:val="clear" w:color="auto" w:fill="FFFFFF"/>
        <w:spacing w:line="360" w:lineRule="auto"/>
        <w:ind w:left="142" w:firstLine="142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hAnsi="Arial" w:cs="Arial"/>
          <w:color w:val="404040" w:themeColor="text1" w:themeTint="BF"/>
          <w:sz w:val="21"/>
          <w:szCs w:val="21"/>
        </w:rPr>
        <w:t xml:space="preserve">Две цветные </w:t>
      </w:r>
      <w:r w:rsidRPr="005C797E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фотографии</w:t>
      </w:r>
      <w:r w:rsidRPr="005C797E">
        <w:rPr>
          <w:rFonts w:ascii="Arial" w:hAnsi="Arial" w:cs="Arial"/>
          <w:color w:val="404040" w:themeColor="text1" w:themeTint="BF"/>
          <w:sz w:val="21"/>
          <w:szCs w:val="21"/>
        </w:rPr>
        <w:t xml:space="preserve"> размера 3.5 х 4.5 см, лицо крупное 3-3.2 см, на белом фоне. Изображение четкое, без полос, без точек.</w:t>
      </w:r>
    </w:p>
    <w:p w:rsidR="005C797E" w:rsidRPr="005C797E" w:rsidRDefault="00CC532E" w:rsidP="005C797E">
      <w:pPr>
        <w:numPr>
          <w:ilvl w:val="0"/>
          <w:numId w:val="3"/>
        </w:numPr>
        <w:shd w:val="clear" w:color="auto" w:fill="FFFFFF"/>
        <w:spacing w:line="360" w:lineRule="auto"/>
        <w:ind w:left="142" w:firstLine="142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Медицинская страховка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путешественника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на весь период предполагаемой поездки, действительная во всех странах Шенгена и покрывающая любые расходы, которые могут возникнуть в связи с возвращение на родину по медицинским показаниям, необходимостью оказания срочной медицинской помощи, срочного лечения в стационаре или смертью в период поездки. Минимальная страховая сумма - €30.000.</w:t>
      </w:r>
    </w:p>
    <w:p w:rsidR="005C797E" w:rsidRPr="005C797E" w:rsidRDefault="00CC532E" w:rsidP="005C797E">
      <w:pPr>
        <w:numPr>
          <w:ilvl w:val="0"/>
          <w:numId w:val="3"/>
        </w:numPr>
        <w:shd w:val="clear" w:color="auto" w:fill="FFFFFF"/>
        <w:spacing w:line="360" w:lineRule="auto"/>
        <w:ind w:left="142" w:firstLine="142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Копия внутреннего паспорта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(выдается с 14 лет): страницы с биографическими данными заявителя, с отметками о выданном ему/ей заграничном паспорте/паспортах, его/ее семейном положении и регистрации в России.</w:t>
      </w:r>
    </w:p>
    <w:p w:rsidR="005C797E" w:rsidRDefault="005C797E" w:rsidP="005C797E">
      <w:pPr>
        <w:shd w:val="clear" w:color="auto" w:fill="FFFFFF"/>
        <w:spacing w:line="270" w:lineRule="atLeast"/>
        <w:rPr>
          <w:rFonts w:ascii="sourcesanspro" w:eastAsia="Times New Roman" w:hAnsi="sourcesanspro" w:cs="Times New Roman"/>
          <w:color w:val="333333"/>
          <w:sz w:val="21"/>
          <w:szCs w:val="21"/>
        </w:rPr>
      </w:pPr>
    </w:p>
    <w:p w:rsidR="005C797E" w:rsidRDefault="005C797E" w:rsidP="005C797E">
      <w:pPr>
        <w:shd w:val="clear" w:color="auto" w:fill="FFFFFF"/>
        <w:spacing w:after="0" w:line="270" w:lineRule="atLeast"/>
        <w:rPr>
          <w:rFonts w:ascii="Arial" w:hAnsi="Arial" w:cs="Arial"/>
          <w:b/>
          <w:color w:val="0070C0"/>
          <w:sz w:val="24"/>
          <w:szCs w:val="21"/>
        </w:rPr>
      </w:pPr>
      <w:r w:rsidRPr="005C797E">
        <w:rPr>
          <w:rFonts w:ascii="Arial" w:hAnsi="Arial" w:cs="Arial"/>
          <w:b/>
          <w:color w:val="0070C0"/>
          <w:sz w:val="24"/>
          <w:szCs w:val="21"/>
        </w:rPr>
        <w:lastRenderedPageBreak/>
        <w:t>ДОКУМЕНТЫ ДЛЯ ПОЕЗДКИ  С НЕСОВЕРШЕННОЛЕТНИМИ:</w:t>
      </w:r>
    </w:p>
    <w:p w:rsidR="005C797E" w:rsidRPr="005C797E" w:rsidRDefault="005C797E" w:rsidP="005C797E">
      <w:pPr>
        <w:shd w:val="clear" w:color="auto" w:fill="FFFFFF"/>
        <w:spacing w:after="0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</w:rPr>
      </w:pPr>
    </w:p>
    <w:p w:rsidR="00CC532E" w:rsidRPr="005C797E" w:rsidRDefault="00CC532E" w:rsidP="005C797E">
      <w:pPr>
        <w:pStyle w:val="a9"/>
        <w:numPr>
          <w:ilvl w:val="0"/>
          <w:numId w:val="5"/>
        </w:numPr>
        <w:shd w:val="clear" w:color="auto" w:fill="FFFFFF"/>
        <w:spacing w:line="360" w:lineRule="auto"/>
        <w:ind w:left="426" w:firstLine="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Копия свидетельства о рождении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</w:p>
    <w:p w:rsidR="00CC532E" w:rsidRPr="005C797E" w:rsidRDefault="00CC532E" w:rsidP="005C797E">
      <w:pPr>
        <w:pStyle w:val="a9"/>
        <w:numPr>
          <w:ilvl w:val="0"/>
          <w:numId w:val="5"/>
        </w:numPr>
        <w:shd w:val="clear" w:color="auto" w:fill="FFFFFF"/>
        <w:spacing w:line="360" w:lineRule="auto"/>
        <w:ind w:left="426" w:firstLine="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Согласие родителя или  законного опекуна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требуется только в том случае, если несовершеннолетний путешествует один или в сопровождении одного из родителей. Исключения делаются только в случае, когда родителю, с которым путешествует несовершеннолетний, принадлежат все родительские права (т.е. в случаях, когда другой родитель скончался или лишен родительских прав, необходимо, например, представить свидетельство о смерти второго родителя или решение суда, передающее право родительской опеки исключительно тому родителю, который подписывает заявление).</w:t>
      </w:r>
    </w:p>
    <w:p w:rsidR="00CC532E" w:rsidRPr="005C797E" w:rsidRDefault="00CC532E" w:rsidP="005C797E">
      <w:pPr>
        <w:pStyle w:val="a9"/>
        <w:numPr>
          <w:ilvl w:val="0"/>
          <w:numId w:val="5"/>
        </w:numPr>
        <w:shd w:val="clear" w:color="auto" w:fill="FFFFFF"/>
        <w:spacing w:line="360" w:lineRule="auto"/>
        <w:ind w:left="426" w:firstLine="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Копия действующей Шенгенской визы родителя (родителей), путешествующего</w:t>
      </w:r>
      <w:proofErr w:type="gramStart"/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 xml:space="preserve"> (-</w:t>
      </w:r>
      <w:proofErr w:type="spellStart"/>
      <w:proofErr w:type="gramEnd"/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щих</w:t>
      </w:r>
      <w:proofErr w:type="spellEnd"/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) с несовершеннолетним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для которого виза не запрашивалась одновременно с родителем (родителями).</w:t>
      </w:r>
    </w:p>
    <w:p w:rsidR="005C797E" w:rsidRDefault="005C797E" w:rsidP="005C797E">
      <w:pPr>
        <w:shd w:val="clear" w:color="auto" w:fill="FFFFFF"/>
        <w:spacing w:line="270" w:lineRule="atLeast"/>
        <w:rPr>
          <w:rFonts w:ascii="sourcesanspro" w:eastAsia="Times New Roman" w:hAnsi="sourcesanspro" w:cs="Times New Roman"/>
          <w:color w:val="333333"/>
          <w:sz w:val="21"/>
          <w:szCs w:val="21"/>
        </w:rPr>
      </w:pPr>
    </w:p>
    <w:p w:rsidR="00CC532E" w:rsidRDefault="00CC532E" w:rsidP="005C79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Для данной категории путешественников:</w:t>
      </w:r>
    </w:p>
    <w:p w:rsidR="005C797E" w:rsidRPr="005C797E" w:rsidRDefault="005C797E" w:rsidP="005C79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CC532E" w:rsidRDefault="005C797E" w:rsidP="00EF5D0D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142" w:firstLine="142"/>
        <w:jc w:val="both"/>
        <w:rPr>
          <w:rFonts w:ascii="Arial" w:eastAsia="Times New Roman" w:hAnsi="Arial" w:cs="Arial"/>
          <w:b/>
          <w:color w:val="00B0F0"/>
          <w:sz w:val="21"/>
          <w:szCs w:val="21"/>
        </w:rPr>
      </w:pPr>
      <w:r w:rsidRPr="005C797E">
        <w:rPr>
          <w:rFonts w:ascii="Arial" w:eastAsia="Times New Roman" w:hAnsi="Arial" w:cs="Arial"/>
          <w:b/>
          <w:color w:val="00B0F0"/>
          <w:sz w:val="21"/>
          <w:szCs w:val="21"/>
        </w:rPr>
        <w:t>ЛИЦА, ПОСЕЩАЮЩИЕ ВОИНСКИЕ ИЛИ ГРАЖДАНСКИЕ ЗАХОРОНЕНИЯ:</w:t>
      </w:r>
    </w:p>
    <w:p w:rsidR="005C797E" w:rsidRPr="005C797E" w:rsidRDefault="005C797E" w:rsidP="005C797E">
      <w:pPr>
        <w:pStyle w:val="a9"/>
        <w:shd w:val="clear" w:color="auto" w:fill="FFFFFF"/>
        <w:spacing w:after="0" w:line="360" w:lineRule="auto"/>
        <w:ind w:left="273"/>
        <w:jc w:val="both"/>
        <w:rPr>
          <w:rFonts w:ascii="Arial" w:eastAsia="Times New Roman" w:hAnsi="Arial" w:cs="Arial"/>
          <w:b/>
          <w:color w:val="00B0F0"/>
          <w:sz w:val="8"/>
          <w:szCs w:val="21"/>
        </w:rPr>
      </w:pPr>
    </w:p>
    <w:p w:rsidR="00EF5D0D" w:rsidRDefault="00CC532E" w:rsidP="005C797E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EF5D0D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Официальный документ</w:t>
      </w:r>
      <w:r w:rsidRPr="00EF5D0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подтверждающий факт наличия и сохранения захоронения и факт родства заявителя и погребенного.</w:t>
      </w:r>
    </w:p>
    <w:p w:rsidR="00EF5D0D" w:rsidRPr="00EF5D0D" w:rsidRDefault="00EF5D0D" w:rsidP="00EF5D0D">
      <w:pPr>
        <w:pStyle w:val="a9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12"/>
          <w:szCs w:val="21"/>
        </w:rPr>
      </w:pPr>
    </w:p>
    <w:p w:rsidR="00CC532E" w:rsidRPr="00EF5D0D" w:rsidRDefault="00CC532E" w:rsidP="005C797E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EF5D0D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наличия работы</w:t>
      </w:r>
      <w:r w:rsidRPr="00EF5D0D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EF5D0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(с информацией о зарплате); если неприменимо,</w:t>
      </w:r>
      <w:r w:rsidRPr="00EF5D0D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EF5D0D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другое подтверждение наличия финансовых средств и намерения возвращения</w:t>
      </w:r>
      <w:r w:rsidRPr="00EF5D0D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EF5D0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(например, выписка с банковского счета/кредитной карты минимум за три предыдущих месяца, подтверждение наличия недвижимости в России или</w:t>
      </w:r>
      <w:r w:rsidRPr="00EF5D0D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EF5D0D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спонсорства</w:t>
      </w:r>
      <w:r w:rsidRPr="00EF5D0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).</w:t>
      </w:r>
    </w:p>
    <w:p w:rsidR="005C797E" w:rsidRPr="00EF5D0D" w:rsidRDefault="005C797E" w:rsidP="005C79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44"/>
          <w:szCs w:val="21"/>
        </w:rPr>
      </w:pPr>
    </w:p>
    <w:p w:rsidR="00CC532E" w:rsidRPr="00EF5D0D" w:rsidRDefault="005C797E" w:rsidP="00EF5D0D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142" w:firstLine="142"/>
        <w:jc w:val="both"/>
        <w:rPr>
          <w:rFonts w:ascii="Arial" w:eastAsia="Times New Roman" w:hAnsi="Arial" w:cs="Arial"/>
          <w:b/>
          <w:color w:val="00B0F0"/>
          <w:sz w:val="21"/>
          <w:szCs w:val="21"/>
        </w:rPr>
      </w:pPr>
      <w:r w:rsidRPr="00EF5D0D">
        <w:rPr>
          <w:rFonts w:ascii="Arial" w:eastAsia="Times New Roman" w:hAnsi="Arial" w:cs="Arial"/>
          <w:b/>
          <w:color w:val="00B0F0"/>
          <w:sz w:val="21"/>
          <w:szCs w:val="21"/>
        </w:rPr>
        <w:t>ВЛАДЕЛЬЦЫ НЕДВИЖИМОСТИ В ШЕНГЕНСКОЙ ЗОНЕ И ИХ БЛИЗКИЕ РОДСТВЕННИКИ:</w:t>
      </w:r>
    </w:p>
    <w:p w:rsidR="005C797E" w:rsidRPr="005C797E" w:rsidRDefault="005C797E" w:rsidP="005C797E">
      <w:pPr>
        <w:pStyle w:val="a9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14"/>
          <w:szCs w:val="21"/>
        </w:rPr>
      </w:pPr>
    </w:p>
    <w:p w:rsidR="00CC532E" w:rsidRDefault="00CC532E" w:rsidP="005C797E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Соответствующий национальный документ 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(например, недавняя выписка из реестра недвижимости, копия контракта/сделки о покупке и т.д.), подтверждающий факт владения заявителем указанной недвижимостью.</w:t>
      </w:r>
    </w:p>
    <w:p w:rsidR="00EF5D0D" w:rsidRPr="00EF5D0D" w:rsidRDefault="00EF5D0D" w:rsidP="00EF5D0D">
      <w:pPr>
        <w:pStyle w:val="a9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14"/>
          <w:szCs w:val="21"/>
        </w:rPr>
      </w:pPr>
    </w:p>
    <w:p w:rsidR="00CC532E" w:rsidRDefault="00CC532E" w:rsidP="005C797E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В случае с близкими родственниками -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родства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</w:p>
    <w:p w:rsidR="00EF5D0D" w:rsidRPr="00EF5D0D" w:rsidRDefault="00EF5D0D" w:rsidP="00EF5D0D">
      <w:pPr>
        <w:pStyle w:val="a9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CC532E" w:rsidRDefault="00CC532E" w:rsidP="005C797E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наличия работы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(с информацией о зарплате); если неприменимо, другое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наличия финансовых средств и намерения возвращения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(например, выписка с банковского счета/кредитной карты минимум за три предыдущих месяца, подтверждение факта владения недвижимостью в России или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наличия спонсорства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).</w:t>
      </w:r>
    </w:p>
    <w:p w:rsidR="00EF5D0D" w:rsidRPr="00EF5D0D" w:rsidRDefault="00EF5D0D" w:rsidP="00EF5D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44"/>
          <w:szCs w:val="21"/>
        </w:rPr>
      </w:pPr>
    </w:p>
    <w:p w:rsidR="00CC532E" w:rsidRPr="00EF5D0D" w:rsidRDefault="00EF5D0D" w:rsidP="00EF5D0D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142" w:firstLine="142"/>
        <w:jc w:val="both"/>
        <w:rPr>
          <w:rFonts w:ascii="Arial" w:eastAsia="Times New Roman" w:hAnsi="Arial" w:cs="Arial"/>
          <w:b/>
          <w:color w:val="00B0F0"/>
          <w:sz w:val="21"/>
          <w:szCs w:val="21"/>
        </w:rPr>
      </w:pPr>
      <w:r w:rsidRPr="00EF5D0D">
        <w:rPr>
          <w:rFonts w:ascii="Arial" w:eastAsia="Times New Roman" w:hAnsi="Arial" w:cs="Arial"/>
          <w:b/>
          <w:color w:val="00B0F0"/>
          <w:sz w:val="21"/>
          <w:szCs w:val="21"/>
        </w:rPr>
        <w:t>ТУРИСТЫ И ДРУГИЕ ЛИЦА, ОСУЩЕСТВЛЯЮЩИЕ ЧАСТНЫЕ ПОЕЗДКИ:</w:t>
      </w:r>
    </w:p>
    <w:p w:rsidR="00EF5D0D" w:rsidRPr="00EF5D0D" w:rsidRDefault="00EF5D0D" w:rsidP="00EF5D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12"/>
          <w:szCs w:val="21"/>
        </w:rPr>
      </w:pPr>
    </w:p>
    <w:p w:rsidR="00EF5D0D" w:rsidRDefault="00CC532E" w:rsidP="00EF5D0D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lastRenderedPageBreak/>
        <w:t>Подтверждение проживания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(например, приглашение/ подтверждение спонсорства от приглашающего лица, если гость предполагает жить у него;  документ от учреждения, предоставляющего проживание, или любой другой соответствующий документ, указывающий, что проживание предусмотрено, в соответствии с законодательством страны-члена Шенгенской зоны); если неприменимо, </w:t>
      </w:r>
      <w:proofErr w:type="spellStart"/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соответствующее</w:t>
      </w: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письменное</w:t>
      </w:r>
      <w:proofErr w:type="spellEnd"/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 xml:space="preserve"> описание планируемого путешествия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</w:p>
    <w:p w:rsidR="00EF5D0D" w:rsidRPr="00EF5D0D" w:rsidRDefault="00EF5D0D" w:rsidP="00EF5D0D">
      <w:pPr>
        <w:pStyle w:val="a9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16"/>
          <w:szCs w:val="21"/>
        </w:rPr>
      </w:pPr>
    </w:p>
    <w:p w:rsidR="00E9247E" w:rsidRDefault="00CC532E" w:rsidP="00E9247E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маршрута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(например, подтверждение бронирования организованного путешествия или любой другой соответствующий документ, описывающий предполагаемые планы путешествия, например, зарезервированный обратный билет); если неприменимо, соответствующее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письменное описание планируемого путешествия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</w:p>
    <w:p w:rsidR="00E9247E" w:rsidRPr="00E9247E" w:rsidRDefault="00E9247E" w:rsidP="00E9247E">
      <w:pPr>
        <w:pStyle w:val="a9"/>
        <w:rPr>
          <w:rFonts w:ascii="Arial" w:eastAsia="Times New Roman" w:hAnsi="Arial" w:cs="Arial"/>
          <w:b/>
          <w:bCs/>
          <w:color w:val="404040" w:themeColor="text1" w:themeTint="BF"/>
          <w:sz w:val="21"/>
        </w:rPr>
      </w:pPr>
    </w:p>
    <w:p w:rsidR="00E9247E" w:rsidRPr="00E9247E" w:rsidRDefault="00CC532E" w:rsidP="00E9247E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E924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наличия работы</w:t>
      </w:r>
      <w:r w:rsidR="00E9247E">
        <w:rPr>
          <w:rFonts w:ascii="Arial" w:eastAsia="Times New Roman" w:hAnsi="Arial" w:cs="Arial"/>
          <w:color w:val="404040" w:themeColor="text1" w:themeTint="BF"/>
          <w:sz w:val="21"/>
        </w:rPr>
        <w:t>, то есть о</w:t>
      </w:r>
      <w:r w:rsidR="00E9247E" w:rsidRPr="00E9247E">
        <w:rPr>
          <w:rFonts w:ascii="Arial" w:hAnsi="Arial" w:cs="Arial"/>
          <w:color w:val="404040" w:themeColor="text1" w:themeTint="BF"/>
        </w:rPr>
        <w:t xml:space="preserve">ригинал </w:t>
      </w:r>
      <w:r w:rsidR="00E9247E" w:rsidRPr="00E9247E">
        <w:rPr>
          <w:rFonts w:ascii="Arial" w:hAnsi="Arial" w:cs="Arial"/>
          <w:b/>
          <w:color w:val="404040" w:themeColor="text1" w:themeTint="BF"/>
        </w:rPr>
        <w:t>справки с места работы</w:t>
      </w:r>
      <w:r w:rsidR="00E9247E" w:rsidRPr="00E9247E">
        <w:rPr>
          <w:rFonts w:ascii="Arial" w:hAnsi="Arial" w:cs="Arial"/>
          <w:color w:val="404040" w:themeColor="text1" w:themeTint="BF"/>
        </w:rPr>
        <w:t xml:space="preserve"> с указанием должности, срока работы и среднемесячной зарплаты. Справка должна быть оформлена на бланке компании (с указанием адреса и телефонов) и заверена подписью ответственного лица и печатью. Также в справке указывается, что за работником сохраняется рабочее место на время отпуска. Срок действия справки – </w:t>
      </w:r>
      <w:r w:rsidR="00E9247E" w:rsidRPr="00E9247E">
        <w:rPr>
          <w:rFonts w:ascii="Arial" w:hAnsi="Arial" w:cs="Arial"/>
          <w:b/>
          <w:color w:val="404040" w:themeColor="text1" w:themeTint="BF"/>
        </w:rPr>
        <w:t>один месяц</w:t>
      </w:r>
      <w:r w:rsidR="00E9247E" w:rsidRPr="00E9247E">
        <w:rPr>
          <w:rFonts w:ascii="Arial" w:hAnsi="Arial" w:cs="Arial"/>
          <w:color w:val="404040" w:themeColor="text1" w:themeTint="BF"/>
        </w:rPr>
        <w:t xml:space="preserve">. </w:t>
      </w:r>
    </w:p>
    <w:p w:rsidR="00E9247E" w:rsidRPr="00E9247E" w:rsidRDefault="00E9247E" w:rsidP="00E9247E">
      <w:pPr>
        <w:pStyle w:val="a9"/>
        <w:rPr>
          <w:rFonts w:ascii="Arial" w:hAnsi="Arial" w:cs="Arial"/>
          <w:color w:val="404040" w:themeColor="text1" w:themeTint="BF"/>
        </w:rPr>
      </w:pPr>
    </w:p>
    <w:p w:rsidR="00CC532E" w:rsidRPr="00E9247E" w:rsidRDefault="00E9247E" w:rsidP="00E9247E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</w:rPr>
        <w:t>Е</w:t>
      </w:r>
      <w:r w:rsidR="00CC532E" w:rsidRPr="00E924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сли неприменимо, другое</w:t>
      </w:r>
      <w:r w:rsidR="00CC532E" w:rsidRPr="00E924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="00CC532E" w:rsidRPr="00E924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наличия финансовых средств и намерения возвращения</w:t>
      </w:r>
      <w:r w:rsidR="00CC532E" w:rsidRPr="00E924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="00CC532E" w:rsidRPr="00E924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(например, выписка с банковского счета/кредитной карты минимум за три предыдущих месяца, подтверждение наличия недвижимости в России или</w:t>
      </w:r>
      <w:r w:rsidR="00CC532E" w:rsidRPr="00E924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="00CC532E" w:rsidRPr="00E924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спонсорства</w:t>
      </w:r>
      <w:r w:rsidR="00CC532E" w:rsidRPr="00E924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).</w:t>
      </w:r>
    </w:p>
    <w:p w:rsidR="00EF5D0D" w:rsidRPr="00EF5D0D" w:rsidRDefault="00EF5D0D" w:rsidP="00EF5D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E04488" w:rsidRPr="005C797E" w:rsidRDefault="00E04488" w:rsidP="005C797E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432F03" w:rsidRDefault="00432F03" w:rsidP="00432F03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9E1DDD" w:rsidRPr="00E04488" w:rsidRDefault="009E1DDD" w:rsidP="00432F03">
      <w:pPr>
        <w:spacing w:after="0" w:line="360" w:lineRule="auto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</w:p>
    <w:sectPr w:rsidR="009E1DDD" w:rsidRPr="00E04488" w:rsidSect="00AA3E85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B2A"/>
    <w:multiLevelType w:val="multilevel"/>
    <w:tmpl w:val="FE60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20EE8"/>
    <w:multiLevelType w:val="hybridMultilevel"/>
    <w:tmpl w:val="F4087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3D59"/>
    <w:multiLevelType w:val="multilevel"/>
    <w:tmpl w:val="72D8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54D3D"/>
    <w:multiLevelType w:val="multilevel"/>
    <w:tmpl w:val="B48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576B6"/>
    <w:multiLevelType w:val="hybridMultilevel"/>
    <w:tmpl w:val="EC668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23DE0"/>
    <w:multiLevelType w:val="hybridMultilevel"/>
    <w:tmpl w:val="0884F6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27A66"/>
    <w:multiLevelType w:val="hybridMultilevel"/>
    <w:tmpl w:val="B65C59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C006A"/>
    <w:multiLevelType w:val="hybridMultilevel"/>
    <w:tmpl w:val="05F6F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5C"/>
    <w:rsid w:val="000D6C87"/>
    <w:rsid w:val="00116B0C"/>
    <w:rsid w:val="00117062"/>
    <w:rsid w:val="00144353"/>
    <w:rsid w:val="003259E1"/>
    <w:rsid w:val="00397223"/>
    <w:rsid w:val="003D0A7B"/>
    <w:rsid w:val="003E6C98"/>
    <w:rsid w:val="004223F5"/>
    <w:rsid w:val="00432F03"/>
    <w:rsid w:val="004337A3"/>
    <w:rsid w:val="005A5D63"/>
    <w:rsid w:val="005C797E"/>
    <w:rsid w:val="006414A1"/>
    <w:rsid w:val="006C70CC"/>
    <w:rsid w:val="006D375C"/>
    <w:rsid w:val="007E0AA0"/>
    <w:rsid w:val="00811204"/>
    <w:rsid w:val="008D4B30"/>
    <w:rsid w:val="008F4026"/>
    <w:rsid w:val="009E1DDD"/>
    <w:rsid w:val="00A42B7E"/>
    <w:rsid w:val="00A92635"/>
    <w:rsid w:val="00AA3E85"/>
    <w:rsid w:val="00AD4867"/>
    <w:rsid w:val="00B97441"/>
    <w:rsid w:val="00BA60CA"/>
    <w:rsid w:val="00C86793"/>
    <w:rsid w:val="00C92C51"/>
    <w:rsid w:val="00CC3443"/>
    <w:rsid w:val="00CC532E"/>
    <w:rsid w:val="00DF558A"/>
    <w:rsid w:val="00E04488"/>
    <w:rsid w:val="00E91DD0"/>
    <w:rsid w:val="00E9247E"/>
    <w:rsid w:val="00EA3DB3"/>
    <w:rsid w:val="00EF5D0D"/>
    <w:rsid w:val="00F42A99"/>
    <w:rsid w:val="00F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375C"/>
  </w:style>
  <w:style w:type="character" w:styleId="a4">
    <w:name w:val="Strong"/>
    <w:basedOn w:val="a0"/>
    <w:uiPriority w:val="22"/>
    <w:qFormat/>
    <w:rsid w:val="006D375C"/>
    <w:rPr>
      <w:b/>
      <w:bCs/>
    </w:rPr>
  </w:style>
  <w:style w:type="character" w:styleId="a5">
    <w:name w:val="Emphasis"/>
    <w:basedOn w:val="a0"/>
    <w:uiPriority w:val="20"/>
    <w:qFormat/>
    <w:rsid w:val="006D37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0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4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C532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C7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375C"/>
  </w:style>
  <w:style w:type="character" w:styleId="a4">
    <w:name w:val="Strong"/>
    <w:basedOn w:val="a0"/>
    <w:uiPriority w:val="22"/>
    <w:qFormat/>
    <w:rsid w:val="006D375C"/>
    <w:rPr>
      <w:b/>
      <w:bCs/>
    </w:rPr>
  </w:style>
  <w:style w:type="character" w:styleId="a5">
    <w:name w:val="Emphasis"/>
    <w:basedOn w:val="a0"/>
    <w:uiPriority w:val="20"/>
    <w:qFormat/>
    <w:rsid w:val="006D37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0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4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C532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C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2015-07-03T00:45:00Z</cp:lastPrinted>
  <dcterms:created xsi:type="dcterms:W3CDTF">2018-06-29T06:12:00Z</dcterms:created>
  <dcterms:modified xsi:type="dcterms:W3CDTF">2018-06-29T06:12:00Z</dcterms:modified>
</cp:coreProperties>
</file>