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E8" w:rsidRDefault="008135E8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63912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5E8" w:rsidRDefault="008135E8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8135E8" w:rsidRDefault="008135E8" w:rsidP="008135E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8752" behindDoc="0" locked="0" layoutInCell="1" allowOverlap="1" wp14:anchorId="7B8F408D" wp14:editId="41AC69BE">
            <wp:simplePos x="0" y="0"/>
            <wp:positionH relativeFrom="margin">
              <wp:posOffset>4179570</wp:posOffset>
            </wp:positionH>
            <wp:positionV relativeFrom="margin">
              <wp:posOffset>1087120</wp:posOffset>
            </wp:positionV>
            <wp:extent cx="2438400" cy="2438400"/>
            <wp:effectExtent l="0" t="0" r="0" b="0"/>
            <wp:wrapSquare wrapText="bothSides"/>
            <wp:docPr id="2" name="Рисунок 2" descr="C:\Users\User\Desktop\Новая\Флаги\Д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\Флаги\Д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5E8" w:rsidRDefault="008135E8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4F46D6" w:rsidRDefault="008135E8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.8pt;margin-top:-6.3pt;width:313.65pt;height:70.9pt;z-index:251658240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ДАНИЯ"/>
            <w10:wrap type="topAndBottom"/>
          </v:shape>
        </w:pict>
      </w:r>
    </w:p>
    <w:p w:rsidR="003F5892" w:rsidRDefault="003F5892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чем за 90 дней и не позднее, чем за 30 дней до начала поездки.</w:t>
      </w:r>
    </w:p>
    <w:p w:rsidR="00F97505" w:rsidRDefault="00F97505" w:rsidP="00D86D8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Учтите, что Генеральное Консульство может запросить дополнительные документы или </w:t>
      </w:r>
      <w:r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4F46D6" w:rsidRDefault="00F97505" w:rsidP="004F46D6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шенгенскую визу с целью туризма или лечения обычно рассматривается  в </w:t>
      </w:r>
      <w:r w:rsidRPr="00D86D82">
        <w:rPr>
          <w:rFonts w:ascii="Arial" w:hAnsi="Arial" w:cs="Arial"/>
          <w:color w:val="404040" w:themeColor="text1" w:themeTint="BF"/>
          <w:sz w:val="21"/>
          <w:szCs w:val="21"/>
        </w:rPr>
        <w:t xml:space="preserve">течение 3 - 4 недель (включая день подачи и выдачи). В особо сложных и оправданных случаях срок рассмотрения заявления </w:t>
      </w:r>
      <w:r w:rsidRPr="00D86D82"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 w:rsidRPr="00D86D82"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30 дней со дня подачи заявления.</w:t>
      </w:r>
    </w:p>
    <w:p w:rsidR="004F46D6" w:rsidRDefault="004F46D6" w:rsidP="004F46D6">
      <w:pPr>
        <w:spacing w:after="0" w:line="360" w:lineRule="auto"/>
        <w:ind w:firstLine="284"/>
        <w:jc w:val="both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Также необходимо предоставить </w:t>
      </w:r>
      <w:r w:rsidRPr="00C660A2">
        <w:rPr>
          <w:rFonts w:ascii="Arial" w:hAnsi="Arial" w:cs="Arial"/>
          <w:b/>
          <w:color w:val="548DD4" w:themeColor="text2" w:themeTint="99"/>
          <w:sz w:val="21"/>
          <w:szCs w:val="21"/>
        </w:rPr>
        <w:t>нотариальную доверенность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на курьера, необходимую для подачи документов в консульство.</w:t>
      </w:r>
    </w:p>
    <w:p w:rsidR="00F97505" w:rsidRPr="004F46D6" w:rsidRDefault="004F46D6" w:rsidP="004F46D6">
      <w:pPr>
        <w:shd w:val="clear" w:color="auto" w:fill="FFFFFF"/>
        <w:spacing w:before="240"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4F46D6" w:rsidRPr="004F46D6" w:rsidRDefault="004F46D6" w:rsidP="003521ED">
      <w:pPr>
        <w:pStyle w:val="a7"/>
        <w:numPr>
          <w:ilvl w:val="0"/>
          <w:numId w:val="4"/>
        </w:numPr>
        <w:shd w:val="clear" w:color="auto" w:fill="FFFFFF"/>
        <w:tabs>
          <w:tab w:val="left" w:pos="255"/>
        </w:tabs>
        <w:spacing w:after="0" w:line="360" w:lineRule="auto"/>
        <w:ind w:left="0" w:firstLine="273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4F46D6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Pr="004F46D6">
        <w:rPr>
          <w:rFonts w:ascii="Arial" w:hAnsi="Arial" w:cs="Arial"/>
          <w:color w:val="404040" w:themeColor="text1" w:themeTint="BF"/>
          <w:sz w:val="21"/>
          <w:szCs w:val="21"/>
        </w:rPr>
        <w:t>, заполненный полностью. Опросный лист можно скачать с данного сайта во вкладке «Документы» и распечатать.</w:t>
      </w:r>
    </w:p>
    <w:p w:rsidR="004F46D6" w:rsidRPr="004F46D6" w:rsidRDefault="004F46D6" w:rsidP="003521ED">
      <w:pPr>
        <w:pStyle w:val="a7"/>
        <w:numPr>
          <w:ilvl w:val="0"/>
          <w:numId w:val="4"/>
        </w:numPr>
        <w:spacing w:after="0" w:line="360" w:lineRule="auto"/>
        <w:ind w:left="0" w:firstLine="273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4F46D6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Действующий заграничный паспорт,</w:t>
      </w:r>
      <w:r w:rsidRPr="004F46D6">
        <w:rPr>
          <w:rStyle w:val="apple-converted-space"/>
          <w:rFonts w:ascii="Arial" w:hAnsi="Arial" w:cs="Arial"/>
          <w:b/>
          <w:bCs/>
          <w:color w:val="404040" w:themeColor="text1" w:themeTint="BF"/>
          <w:sz w:val="21"/>
          <w:szCs w:val="21"/>
        </w:rPr>
        <w:t> </w:t>
      </w:r>
      <w:r w:rsidRPr="004F46D6">
        <w:rPr>
          <w:rFonts w:ascii="Arial" w:hAnsi="Arial" w:cs="Arial"/>
          <w:color w:val="404040" w:themeColor="text1" w:themeTint="BF"/>
          <w:sz w:val="21"/>
          <w:szCs w:val="21"/>
        </w:rPr>
        <w:t>действительный как минимум 3 месяца после истечения срока действия визы, содержащий как минимум 2 чистые страницы и выданный не позже 10 лет назад.</w:t>
      </w:r>
    </w:p>
    <w:p w:rsidR="004F46D6" w:rsidRPr="004F46D6" w:rsidRDefault="004F46D6" w:rsidP="003521ED">
      <w:pPr>
        <w:pStyle w:val="a7"/>
        <w:numPr>
          <w:ilvl w:val="0"/>
          <w:numId w:val="4"/>
        </w:numPr>
        <w:spacing w:after="0" w:line="360" w:lineRule="auto"/>
        <w:ind w:left="0" w:firstLine="273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4F46D6">
        <w:rPr>
          <w:rFonts w:ascii="Arial" w:hAnsi="Arial" w:cs="Arial"/>
          <w:color w:val="404040" w:themeColor="text1" w:themeTint="BF"/>
          <w:sz w:val="21"/>
          <w:szCs w:val="21"/>
        </w:rPr>
        <w:t>Дополнительно:</w:t>
      </w:r>
    </w:p>
    <w:p w:rsidR="003521ED" w:rsidRDefault="004F46D6" w:rsidP="003521ED">
      <w:pPr>
        <w:pStyle w:val="a7"/>
        <w:numPr>
          <w:ilvl w:val="0"/>
          <w:numId w:val="6"/>
        </w:numPr>
        <w:tabs>
          <w:tab w:val="left" w:pos="240"/>
        </w:tabs>
        <w:spacing w:after="0" w:line="360" w:lineRule="auto"/>
        <w:rPr>
          <w:rStyle w:val="a3"/>
          <w:rFonts w:ascii="Arial" w:hAnsi="Arial" w:cs="Arial"/>
          <w:color w:val="404040" w:themeColor="text1" w:themeTint="BF"/>
          <w:sz w:val="21"/>
          <w:szCs w:val="21"/>
        </w:rPr>
      </w:pPr>
      <w:r w:rsidRPr="004F46D6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Копии страниц паспорта с визами, штампами, отметками (а также основной страницы</w:t>
      </w:r>
      <w:r w:rsidR="003521ED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);</w:t>
      </w:r>
    </w:p>
    <w:p w:rsidR="004F46D6" w:rsidRPr="003521ED" w:rsidRDefault="004F46D6" w:rsidP="003521ED">
      <w:pPr>
        <w:pStyle w:val="a7"/>
        <w:numPr>
          <w:ilvl w:val="0"/>
          <w:numId w:val="6"/>
        </w:numPr>
        <w:tabs>
          <w:tab w:val="left" w:pos="240"/>
        </w:tabs>
        <w:spacing w:after="0" w:line="360" w:lineRule="auto"/>
        <w:rPr>
          <w:rFonts w:ascii="Arial" w:hAnsi="Arial" w:cs="Arial"/>
          <w:b/>
          <w:bCs/>
          <w:color w:val="404040" w:themeColor="text1" w:themeTint="BF"/>
          <w:sz w:val="21"/>
          <w:szCs w:val="21"/>
        </w:rPr>
      </w:pPr>
      <w:r w:rsidRPr="003521ED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Если применимо:</w:t>
      </w:r>
      <w:r w:rsidRPr="003521ED">
        <w:rPr>
          <w:rStyle w:val="apple-converted-space"/>
          <w:rFonts w:ascii="Arial" w:hAnsi="Arial" w:cs="Arial"/>
          <w:color w:val="404040" w:themeColor="text1" w:themeTint="BF"/>
          <w:sz w:val="21"/>
          <w:szCs w:val="21"/>
        </w:rPr>
        <w:t> </w:t>
      </w:r>
      <w:r w:rsidRPr="003521ED">
        <w:rPr>
          <w:rFonts w:ascii="Arial" w:hAnsi="Arial" w:cs="Arial"/>
          <w:color w:val="404040" w:themeColor="text1" w:themeTint="BF"/>
          <w:sz w:val="21"/>
          <w:szCs w:val="21"/>
        </w:rPr>
        <w:t>другие действующие и/или аннулированные заграничные паспорта и копии страниц других, действующих и/или аннулированных паспортов с визами, штампами, отметками.</w:t>
      </w:r>
    </w:p>
    <w:p w:rsidR="004F46D6" w:rsidRPr="004F46D6" w:rsidRDefault="004F46D6" w:rsidP="003521ED">
      <w:pPr>
        <w:pStyle w:val="a7"/>
        <w:numPr>
          <w:ilvl w:val="0"/>
          <w:numId w:val="4"/>
        </w:numPr>
        <w:shd w:val="clear" w:color="auto" w:fill="FFFFFF"/>
        <w:tabs>
          <w:tab w:val="left" w:pos="255"/>
        </w:tabs>
        <w:spacing w:after="0" w:line="360" w:lineRule="auto"/>
        <w:ind w:left="0" w:firstLine="273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4F46D6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Две цветные фотографии</w:t>
      </w:r>
      <w:r w:rsidRPr="004F46D6">
        <w:rPr>
          <w:rStyle w:val="apple-converted-space"/>
          <w:rFonts w:ascii="Arial" w:hAnsi="Arial" w:cs="Arial"/>
          <w:color w:val="404040" w:themeColor="text1" w:themeTint="BF"/>
          <w:sz w:val="21"/>
          <w:szCs w:val="21"/>
        </w:rPr>
        <w:t> </w:t>
      </w:r>
      <w:r w:rsidRPr="004F46D6">
        <w:rPr>
          <w:rFonts w:ascii="Arial" w:hAnsi="Arial" w:cs="Arial"/>
          <w:color w:val="404040" w:themeColor="text1" w:themeTint="BF"/>
          <w:sz w:val="21"/>
          <w:szCs w:val="21"/>
        </w:rPr>
        <w:t xml:space="preserve">3,5 х 4,5 см на светлом фоне. </w:t>
      </w:r>
      <w:r w:rsidRPr="004F46D6">
        <w:rPr>
          <w:rFonts w:ascii="Arial" w:eastAsia="Times New Roman" w:hAnsi="Arial" w:cs="Arial"/>
          <w:color w:val="404040" w:themeColor="text1" w:themeTint="BF"/>
          <w:sz w:val="21"/>
          <w:szCs w:val="21"/>
        </w:rPr>
        <w:t>2 фотографии, цветные на белом фоне, лицо крупное 3 – 3.2 см. Изображение должно быть четкое, без точек, без полос.</w:t>
      </w:r>
    </w:p>
    <w:p w:rsidR="004F46D6" w:rsidRPr="004F46D6" w:rsidRDefault="004F46D6" w:rsidP="003521ED">
      <w:pPr>
        <w:pStyle w:val="a7"/>
        <w:numPr>
          <w:ilvl w:val="0"/>
          <w:numId w:val="4"/>
        </w:numPr>
        <w:tabs>
          <w:tab w:val="left" w:pos="255"/>
        </w:tabs>
        <w:spacing w:after="0" w:line="360" w:lineRule="auto"/>
        <w:ind w:left="0" w:firstLine="273"/>
        <w:rPr>
          <w:rFonts w:ascii="Arial" w:hAnsi="Arial" w:cs="Arial"/>
          <w:color w:val="404040" w:themeColor="text1" w:themeTint="BF"/>
          <w:sz w:val="21"/>
          <w:szCs w:val="21"/>
        </w:rPr>
      </w:pPr>
      <w:r w:rsidRPr="004F46D6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Медицинская страховка,</w:t>
      </w:r>
      <w:r w:rsidRPr="004F46D6">
        <w:rPr>
          <w:rStyle w:val="apple-converted-space"/>
          <w:rFonts w:ascii="Arial" w:hAnsi="Arial" w:cs="Arial"/>
          <w:color w:val="404040" w:themeColor="text1" w:themeTint="BF"/>
          <w:sz w:val="21"/>
          <w:szCs w:val="21"/>
        </w:rPr>
        <w:t> </w:t>
      </w:r>
      <w:r w:rsidRPr="004F46D6">
        <w:rPr>
          <w:rFonts w:ascii="Arial" w:hAnsi="Arial" w:cs="Arial"/>
          <w:color w:val="404040" w:themeColor="text1" w:themeTint="BF"/>
          <w:sz w:val="21"/>
          <w:szCs w:val="21"/>
        </w:rPr>
        <w:t xml:space="preserve">охватывающая весь период пребывания, действительная для всех стран Европейского союза и покрывающая все расходы, которые могут возникнуть в связи с репатриацией по медицинским причинам, срочной медицинской помощью, экстренной </w:t>
      </w:r>
      <w:r w:rsidRPr="004F46D6">
        <w:rPr>
          <w:rFonts w:ascii="Arial" w:hAnsi="Arial" w:cs="Arial"/>
          <w:color w:val="404040" w:themeColor="text1" w:themeTint="BF"/>
          <w:sz w:val="21"/>
          <w:szCs w:val="21"/>
        </w:rPr>
        <w:lastRenderedPageBreak/>
        <w:t>госпитализацией или смертью во время пребывания. Сумма минимального покрытия должна составлять 30 000 евро.</w:t>
      </w:r>
    </w:p>
    <w:p w:rsidR="004F46D6" w:rsidRPr="004F46D6" w:rsidRDefault="004F46D6" w:rsidP="003521ED">
      <w:pPr>
        <w:pStyle w:val="a7"/>
        <w:numPr>
          <w:ilvl w:val="0"/>
          <w:numId w:val="4"/>
        </w:numPr>
        <w:tabs>
          <w:tab w:val="left" w:pos="255"/>
        </w:tabs>
        <w:spacing w:line="360" w:lineRule="auto"/>
        <w:ind w:left="0" w:firstLine="273"/>
        <w:rPr>
          <w:rFonts w:ascii="Arial" w:hAnsi="Arial" w:cs="Arial"/>
          <w:color w:val="404040" w:themeColor="text1" w:themeTint="BF"/>
          <w:sz w:val="21"/>
          <w:szCs w:val="21"/>
        </w:rPr>
      </w:pPr>
      <w:r w:rsidRPr="004F46D6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Копия гражданского паспорта</w:t>
      </w:r>
      <w:r w:rsidRPr="004F46D6">
        <w:rPr>
          <w:rStyle w:val="apple-converted-space"/>
          <w:rFonts w:ascii="Arial" w:hAnsi="Arial" w:cs="Arial"/>
          <w:color w:val="404040" w:themeColor="text1" w:themeTint="BF"/>
          <w:sz w:val="21"/>
          <w:szCs w:val="21"/>
        </w:rPr>
        <w:t> </w:t>
      </w:r>
      <w:r w:rsidRPr="004F46D6">
        <w:rPr>
          <w:rFonts w:ascii="Arial" w:hAnsi="Arial" w:cs="Arial"/>
          <w:color w:val="404040" w:themeColor="text1" w:themeTint="BF"/>
          <w:sz w:val="21"/>
          <w:szCs w:val="21"/>
        </w:rPr>
        <w:t>(для лиц старше 14 лет): страницы, содержащие биографические данные, информацию о выданном ему/ей заграничном паспорте, информацию о его/её семейном положении и информацию о регистрации в России.</w:t>
      </w:r>
    </w:p>
    <w:p w:rsidR="004F46D6" w:rsidRPr="00FB41FA" w:rsidRDefault="004F46D6" w:rsidP="003521ED">
      <w:pPr>
        <w:shd w:val="clear" w:color="auto" w:fill="FFFFFF"/>
        <w:spacing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color w:val="0070C0"/>
          <w:sz w:val="24"/>
          <w:szCs w:val="21"/>
        </w:rPr>
        <w:t>ДОКУМЕНТЫ ДЛЯ ПОЕЗДКИ  С НЕСОВЕРШЕННОЛЕТНИМИ:</w:t>
      </w:r>
    </w:p>
    <w:p w:rsidR="004F46D6" w:rsidRPr="004F46D6" w:rsidRDefault="004F46D6" w:rsidP="003521ED">
      <w:pPr>
        <w:pStyle w:val="a7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242"/>
        <w:rPr>
          <w:rFonts w:ascii="Arial" w:hAnsi="Arial" w:cs="Arial"/>
          <w:color w:val="404040" w:themeColor="text1" w:themeTint="BF"/>
          <w:sz w:val="21"/>
          <w:szCs w:val="21"/>
        </w:rPr>
      </w:pPr>
      <w:r w:rsidRPr="004F46D6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Копия свидетельства о рождении.</w:t>
      </w:r>
    </w:p>
    <w:p w:rsidR="004F46D6" w:rsidRPr="004F46D6" w:rsidRDefault="004F46D6" w:rsidP="003521ED">
      <w:pPr>
        <w:pStyle w:val="a7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242"/>
        <w:rPr>
          <w:rFonts w:ascii="Arial" w:hAnsi="Arial" w:cs="Arial"/>
          <w:color w:val="404040" w:themeColor="text1" w:themeTint="BF"/>
          <w:sz w:val="21"/>
          <w:szCs w:val="21"/>
        </w:rPr>
      </w:pPr>
      <w:r w:rsidRPr="004F46D6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Согласие родителей или законных опекунов</w:t>
      </w:r>
      <w:r w:rsidRPr="004F46D6">
        <w:rPr>
          <w:rStyle w:val="apple-converted-space"/>
          <w:rFonts w:ascii="Arial" w:hAnsi="Arial" w:cs="Arial"/>
          <w:color w:val="404040" w:themeColor="text1" w:themeTint="BF"/>
          <w:sz w:val="21"/>
          <w:szCs w:val="21"/>
        </w:rPr>
        <w:t> </w:t>
      </w:r>
      <w:r w:rsidRPr="004F46D6">
        <w:rPr>
          <w:rFonts w:ascii="Arial" w:hAnsi="Arial" w:cs="Arial"/>
          <w:color w:val="404040" w:themeColor="text1" w:themeTint="BF"/>
          <w:sz w:val="21"/>
          <w:szCs w:val="21"/>
        </w:rPr>
        <w:t>необходимо в случаях, когда несовершеннолетний отправляется в поездку один или в сопровождении только одного родителя. Если один из родителей владеет исключительным родительским правом (т.е. когда другой родитель болен или заключен под стражу), требуется свидетельство о смерти или судебное постановление.</w:t>
      </w:r>
    </w:p>
    <w:p w:rsidR="004F46D6" w:rsidRPr="003521ED" w:rsidRDefault="004F46D6" w:rsidP="003521ED">
      <w:pPr>
        <w:pStyle w:val="a7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242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 w:rsidRPr="004F46D6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Копия действующей Шенгенской визы родителя (родителей), </w:t>
      </w:r>
      <w:r w:rsidRPr="004F46D6">
        <w:rPr>
          <w:rFonts w:ascii="Arial" w:hAnsi="Arial" w:cs="Arial"/>
          <w:color w:val="404040" w:themeColor="text1" w:themeTint="BF"/>
          <w:sz w:val="21"/>
          <w:szCs w:val="21"/>
        </w:rPr>
        <w:t>путешествующег</w:t>
      </w:r>
      <w:proofErr w:type="gramStart"/>
      <w:r w:rsidRPr="004F46D6">
        <w:rPr>
          <w:rFonts w:ascii="Arial" w:hAnsi="Arial" w:cs="Arial"/>
          <w:color w:val="404040" w:themeColor="text1" w:themeTint="BF"/>
          <w:sz w:val="21"/>
          <w:szCs w:val="21"/>
        </w:rPr>
        <w:t>о(</w:t>
      </w:r>
      <w:proofErr w:type="gramEnd"/>
      <w:r w:rsidRPr="004F46D6">
        <w:rPr>
          <w:rFonts w:ascii="Arial" w:hAnsi="Arial" w:cs="Arial"/>
          <w:color w:val="404040" w:themeColor="text1" w:themeTint="BF"/>
          <w:sz w:val="21"/>
          <w:szCs w:val="21"/>
        </w:rPr>
        <w:t>-</w:t>
      </w:r>
      <w:proofErr w:type="spellStart"/>
      <w:r w:rsidRPr="004F46D6">
        <w:rPr>
          <w:rFonts w:ascii="Arial" w:hAnsi="Arial" w:cs="Arial"/>
          <w:color w:val="404040" w:themeColor="text1" w:themeTint="BF"/>
          <w:sz w:val="21"/>
          <w:szCs w:val="21"/>
        </w:rPr>
        <w:t>щих</w:t>
      </w:r>
      <w:proofErr w:type="spellEnd"/>
      <w:r w:rsidRPr="004F46D6">
        <w:rPr>
          <w:rFonts w:ascii="Arial" w:hAnsi="Arial" w:cs="Arial"/>
          <w:color w:val="404040" w:themeColor="text1" w:themeTint="BF"/>
          <w:sz w:val="21"/>
          <w:szCs w:val="21"/>
        </w:rPr>
        <w:t>) с несовершеннолетним, для которого виза не запрашивалась одновременно с родителем (родителями).</w:t>
      </w:r>
    </w:p>
    <w:p w:rsidR="003521ED" w:rsidRPr="004F46D6" w:rsidRDefault="003521ED" w:rsidP="003521ED">
      <w:pPr>
        <w:pStyle w:val="a7"/>
        <w:tabs>
          <w:tab w:val="left" w:pos="0"/>
        </w:tabs>
        <w:spacing w:after="0" w:line="360" w:lineRule="auto"/>
        <w:ind w:left="242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</w:p>
    <w:p w:rsidR="004F46D6" w:rsidRPr="003521ED" w:rsidRDefault="003521ED" w:rsidP="003521ED">
      <w:pPr>
        <w:tabs>
          <w:tab w:val="left" w:pos="360"/>
        </w:tabs>
        <w:spacing w:line="360" w:lineRule="auto"/>
        <w:ind w:left="30" w:firstLine="284"/>
        <w:rPr>
          <w:rFonts w:ascii="Arial" w:hAnsi="Arial" w:cs="Arial"/>
          <w:color w:val="00B0F0"/>
          <w:sz w:val="24"/>
          <w:szCs w:val="21"/>
        </w:rPr>
      </w:pPr>
      <w:r w:rsidRPr="003521ED">
        <w:rPr>
          <w:rFonts w:ascii="Arial" w:eastAsia="Times New Roman" w:hAnsi="Arial" w:cs="Arial"/>
          <w:b/>
          <w:bCs/>
          <w:color w:val="00B0F0"/>
          <w:sz w:val="24"/>
          <w:szCs w:val="21"/>
        </w:rPr>
        <w:t>ТУРИСТЫ И ПРОЧИЕ ЧАСТНЫЕ ПОСЕТИТЕЛИ</w:t>
      </w:r>
      <w:r>
        <w:rPr>
          <w:rFonts w:ascii="Arial" w:eastAsia="Times New Roman" w:hAnsi="Arial" w:cs="Arial"/>
          <w:b/>
          <w:bCs/>
          <w:color w:val="00B0F0"/>
          <w:sz w:val="24"/>
          <w:szCs w:val="21"/>
        </w:rPr>
        <w:t>:</w:t>
      </w:r>
    </w:p>
    <w:p w:rsidR="00D86D82" w:rsidRPr="00D86D82" w:rsidRDefault="00D86D82" w:rsidP="003521ED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vanish/>
          <w:color w:val="404040" w:themeColor="text1" w:themeTint="BF"/>
          <w:sz w:val="21"/>
          <w:szCs w:val="21"/>
        </w:rPr>
      </w:pPr>
    </w:p>
    <w:p w:rsidR="003521ED" w:rsidRPr="003521ED" w:rsidRDefault="004F46D6" w:rsidP="003521ED">
      <w:pPr>
        <w:pStyle w:val="a7"/>
        <w:numPr>
          <w:ilvl w:val="0"/>
          <w:numId w:val="7"/>
        </w:numPr>
        <w:tabs>
          <w:tab w:val="left" w:pos="240"/>
        </w:tabs>
        <w:spacing w:after="0" w:line="360" w:lineRule="auto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3521ED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Информация о проживании</w:t>
      </w:r>
      <w:r w:rsidRPr="003521E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 (например, </w:t>
      </w:r>
      <w:r w:rsidRPr="003521ED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подтверждение бронирования места в отеле или ином средстве размещения</w:t>
      </w:r>
      <w:r w:rsidRPr="003521E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 в Дании); если неприменимо, соответствующее письменное описание планируемого путешествия.</w:t>
      </w:r>
    </w:p>
    <w:p w:rsidR="003521ED" w:rsidRDefault="004F46D6" w:rsidP="003521ED">
      <w:pPr>
        <w:pStyle w:val="a7"/>
        <w:numPr>
          <w:ilvl w:val="0"/>
          <w:numId w:val="7"/>
        </w:numPr>
        <w:tabs>
          <w:tab w:val="left" w:pos="240"/>
        </w:tabs>
        <w:spacing w:after="0" w:line="360" w:lineRule="auto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3521ED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Подтверждение маршрута</w:t>
      </w:r>
      <w:r w:rsidRPr="003521E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 (например, подтверждение бронирования организованного путешествия или любой другой соответствующий документ, описывающий предполагаемые планы путешествия, например, зарезервированный обратный билет); если неприменимо, соответствующее письменное описание планируемого путешествия.</w:t>
      </w:r>
      <w:r w:rsidR="003521ED" w:rsidRPr="003521ED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</w:p>
    <w:p w:rsidR="003521ED" w:rsidRPr="003521ED" w:rsidRDefault="004F46D6" w:rsidP="003521ED">
      <w:pPr>
        <w:pStyle w:val="a7"/>
        <w:tabs>
          <w:tab w:val="left" w:pos="240"/>
        </w:tabs>
        <w:spacing w:after="0" w:line="360" w:lineRule="auto"/>
        <w:ind w:firstLine="273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3521E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Посольство настоятельно рекомендует не выкупать забронированные билеты, до тех пор, пока не выдана виза.</w:t>
      </w:r>
    </w:p>
    <w:p w:rsidR="004F46D6" w:rsidRPr="003521ED" w:rsidRDefault="004F46D6" w:rsidP="003521ED">
      <w:pPr>
        <w:pStyle w:val="a7"/>
        <w:numPr>
          <w:ilvl w:val="0"/>
          <w:numId w:val="7"/>
        </w:numPr>
        <w:tabs>
          <w:tab w:val="left" w:pos="240"/>
        </w:tabs>
        <w:spacing w:after="0" w:line="360" w:lineRule="auto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3521ED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Подтверждение трудоустройства</w:t>
      </w:r>
      <w:r w:rsidRPr="003521E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 (с информацией о зарплате); если неприменимо. - </w:t>
      </w:r>
      <w:r w:rsidRPr="003521ED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подтверждение намерения возвращения </w:t>
      </w:r>
      <w:r w:rsidRPr="003521E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(например, выписка с банковского счета/кредитной карты </w:t>
      </w:r>
      <w:r w:rsidRPr="003521ED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минимум за три предыдущих месяца</w:t>
      </w:r>
      <w:r w:rsidRPr="003521E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 подтверждение наличия недвижимости в России и пр.)</w:t>
      </w:r>
    </w:p>
    <w:p w:rsidR="004F46D6" w:rsidRPr="003521ED" w:rsidRDefault="004F46D6" w:rsidP="003521ED">
      <w:pPr>
        <w:pStyle w:val="a7"/>
        <w:numPr>
          <w:ilvl w:val="0"/>
          <w:numId w:val="8"/>
        </w:numPr>
        <w:spacing w:after="0" w:line="360" w:lineRule="auto"/>
        <w:ind w:left="1418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3521ED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Для работников, отправляющихся в деловую поездку </w:t>
      </w:r>
      <w:r w:rsidRPr="003521E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- подтверждение занятости от работодателя заявителя (Справка с работы) с указанием реквизитов компании, печатью и подписью ответственного лица. Подтверждение занятости должно содержать следующую информацию:</w:t>
      </w:r>
      <w:r w:rsidR="003521ED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дата найма, должность и </w:t>
      </w:r>
      <w:r w:rsidRPr="003521E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сведения о зарплате.</w:t>
      </w:r>
      <w:r w:rsidR="00B36C1A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Также прописывается, что на время предоставленного отпуска за работником сохраняется рабочее место.</w:t>
      </w:r>
    </w:p>
    <w:p w:rsidR="004F46D6" w:rsidRPr="003521ED" w:rsidRDefault="004F46D6" w:rsidP="003521ED">
      <w:pPr>
        <w:pStyle w:val="a7"/>
        <w:numPr>
          <w:ilvl w:val="0"/>
          <w:numId w:val="8"/>
        </w:numPr>
        <w:spacing w:after="0" w:line="360" w:lineRule="auto"/>
        <w:ind w:left="1418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3521ED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Для лиц, занимающихся индивидуальной трудовой и предпринимательской деятельностью</w:t>
      </w:r>
      <w:r w:rsidRPr="003521E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 - подтверждение экономической деятельности (например, форма 2НДФЛ или 3НДФЛ, выписка из торгового/налогового реестра или свидетельство об индивидуальном предпринимательстве) </w:t>
      </w:r>
      <w:r w:rsidRPr="003521ED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или выписка с банковского счета </w:t>
      </w:r>
      <w:r w:rsidRPr="003521E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(счетов) минимум за три предыдущих месяца.</w:t>
      </w:r>
    </w:p>
    <w:p w:rsidR="004F46D6" w:rsidRPr="003521ED" w:rsidRDefault="004F46D6" w:rsidP="003521ED">
      <w:pPr>
        <w:pStyle w:val="a7"/>
        <w:numPr>
          <w:ilvl w:val="0"/>
          <w:numId w:val="8"/>
        </w:numPr>
        <w:tabs>
          <w:tab w:val="left" w:pos="240"/>
        </w:tabs>
        <w:spacing w:after="0" w:line="360" w:lineRule="auto"/>
        <w:ind w:left="1418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3521ED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Если заявитель студент или ученик старше 14 лет,</w:t>
      </w:r>
      <w:r w:rsidRPr="003521E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 необходимо представить справку из университета или школы, подтверждающую статус.</w:t>
      </w:r>
    </w:p>
    <w:p w:rsidR="004F46D6" w:rsidRPr="003521ED" w:rsidRDefault="004F46D6" w:rsidP="003521ED">
      <w:pPr>
        <w:pStyle w:val="a7"/>
        <w:numPr>
          <w:ilvl w:val="0"/>
          <w:numId w:val="7"/>
        </w:numPr>
        <w:tabs>
          <w:tab w:val="left" w:pos="240"/>
        </w:tabs>
        <w:spacing w:after="0" w:line="360" w:lineRule="auto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3521ED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lastRenderedPageBreak/>
        <w:t>Подтверждение наличия финансовых средств</w:t>
      </w:r>
      <w:r w:rsidRPr="003521E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 (например, выписка с банковского счета/кредитной карты </w:t>
      </w:r>
      <w:r w:rsidRPr="003521ED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минимум за три предыдущих месяца</w:t>
      </w:r>
      <w:r w:rsidRPr="003521E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 показывающая наличие средств из расчета 70 евро/день или подтверждение спонсорства</w:t>
      </w:r>
      <w:r w:rsidR="003521E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.</w:t>
      </w:r>
    </w:p>
    <w:p w:rsidR="004F46D6" w:rsidRPr="00D86D82" w:rsidRDefault="004F46D6" w:rsidP="00D86D82">
      <w:pPr>
        <w:tabs>
          <w:tab w:val="left" w:pos="503"/>
        </w:tabs>
        <w:spacing w:after="0" w:line="360" w:lineRule="auto"/>
        <w:ind w:firstLine="284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ED6593" w:rsidRDefault="00ED6593" w:rsidP="00ED6593">
      <w:pPr>
        <w:spacing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  <w:r>
        <w:rPr>
          <w:rFonts w:ascii="Arial" w:hAnsi="Arial" w:cs="Arial"/>
          <w:color w:val="17365D" w:themeColor="text2" w:themeShade="BF"/>
          <w:sz w:val="39"/>
          <w:szCs w:val="39"/>
        </w:rPr>
        <w:t>Стоимость подготовки и проверки документов для оформления туристической визы до 15 дней пребывания – 1 500 рублей</w:t>
      </w:r>
    </w:p>
    <w:p w:rsidR="004337A3" w:rsidRPr="00C2185C" w:rsidRDefault="004337A3" w:rsidP="00ED6593">
      <w:pPr>
        <w:spacing w:line="360" w:lineRule="auto"/>
        <w:jc w:val="both"/>
        <w:rPr>
          <w:rFonts w:ascii="Arial" w:hAnsi="Arial" w:cs="Arial"/>
          <w:color w:val="17365D" w:themeColor="text2" w:themeShade="BF"/>
          <w:sz w:val="36"/>
          <w:szCs w:val="39"/>
        </w:rPr>
      </w:pPr>
    </w:p>
    <w:sectPr w:rsidR="004337A3" w:rsidRPr="00C2185C" w:rsidSect="00163633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denmarkvac-ru.com/russian/images/bullet_new.gif" style="width:5.25pt;height:3pt;visibility:visible;mso-wrap-style:square" o:bullet="t">
        <v:imagedata r:id="rId1" o:title="bullet_new"/>
      </v:shape>
    </w:pict>
  </w:numPicBullet>
  <w:abstractNum w:abstractNumId="0">
    <w:nsid w:val="24475E85"/>
    <w:multiLevelType w:val="hybridMultilevel"/>
    <w:tmpl w:val="C07034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A5F23"/>
    <w:multiLevelType w:val="hybridMultilevel"/>
    <w:tmpl w:val="8876B236"/>
    <w:lvl w:ilvl="0" w:tplc="CD5A9FDE">
      <w:start w:val="1"/>
      <w:numFmt w:val="decimal"/>
      <w:lvlText w:val="%1)"/>
      <w:lvlJc w:val="left"/>
      <w:pPr>
        <w:ind w:left="989" w:hanging="7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3D27D5"/>
    <w:multiLevelType w:val="hybridMultilevel"/>
    <w:tmpl w:val="CE704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E0872"/>
    <w:multiLevelType w:val="hybridMultilevel"/>
    <w:tmpl w:val="648CE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65D21"/>
    <w:multiLevelType w:val="hybridMultilevel"/>
    <w:tmpl w:val="F23A361E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5">
    <w:nsid w:val="4BBA6C6D"/>
    <w:multiLevelType w:val="multilevel"/>
    <w:tmpl w:val="CB40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0506A2"/>
    <w:multiLevelType w:val="multilevel"/>
    <w:tmpl w:val="CB40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747075"/>
    <w:multiLevelType w:val="hybridMultilevel"/>
    <w:tmpl w:val="FF3AE0F8"/>
    <w:lvl w:ilvl="0" w:tplc="0419000F">
      <w:start w:val="1"/>
      <w:numFmt w:val="decimal"/>
      <w:lvlText w:val="%1."/>
      <w:lvlJc w:val="left"/>
      <w:pPr>
        <w:ind w:left="1034" w:hanging="360"/>
      </w:p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33"/>
    <w:rsid w:val="000208D3"/>
    <w:rsid w:val="000B1AB6"/>
    <w:rsid w:val="00163633"/>
    <w:rsid w:val="003521ED"/>
    <w:rsid w:val="003D0692"/>
    <w:rsid w:val="003F5892"/>
    <w:rsid w:val="004337A3"/>
    <w:rsid w:val="00464766"/>
    <w:rsid w:val="0049378D"/>
    <w:rsid w:val="004D59B3"/>
    <w:rsid w:val="004D79BF"/>
    <w:rsid w:val="004F46D6"/>
    <w:rsid w:val="00602B0B"/>
    <w:rsid w:val="007865E1"/>
    <w:rsid w:val="007A07FC"/>
    <w:rsid w:val="008135E8"/>
    <w:rsid w:val="00843B96"/>
    <w:rsid w:val="008E3DFD"/>
    <w:rsid w:val="00967E5C"/>
    <w:rsid w:val="00983BB1"/>
    <w:rsid w:val="00A2291C"/>
    <w:rsid w:val="00A550DC"/>
    <w:rsid w:val="00A7711F"/>
    <w:rsid w:val="00AD7EE1"/>
    <w:rsid w:val="00B07F80"/>
    <w:rsid w:val="00B36C1A"/>
    <w:rsid w:val="00B414E3"/>
    <w:rsid w:val="00C2185C"/>
    <w:rsid w:val="00C660A2"/>
    <w:rsid w:val="00D22CB2"/>
    <w:rsid w:val="00D8310A"/>
    <w:rsid w:val="00D86D82"/>
    <w:rsid w:val="00E431A8"/>
    <w:rsid w:val="00E63756"/>
    <w:rsid w:val="00ED6593"/>
    <w:rsid w:val="00F97505"/>
    <w:rsid w:val="00FC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3633"/>
  </w:style>
  <w:style w:type="character" w:styleId="a3">
    <w:name w:val="Strong"/>
    <w:basedOn w:val="a0"/>
    <w:uiPriority w:val="22"/>
    <w:qFormat/>
    <w:rsid w:val="00163633"/>
    <w:rPr>
      <w:b/>
      <w:bCs/>
    </w:rPr>
  </w:style>
  <w:style w:type="character" w:styleId="a4">
    <w:name w:val="Hyperlink"/>
    <w:basedOn w:val="a0"/>
    <w:uiPriority w:val="99"/>
    <w:semiHidden/>
    <w:unhideWhenUsed/>
    <w:rsid w:val="001636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63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a0"/>
    <w:rsid w:val="00D86D82"/>
  </w:style>
  <w:style w:type="paragraph" w:styleId="a7">
    <w:name w:val="List Paragraph"/>
    <w:basedOn w:val="a"/>
    <w:uiPriority w:val="34"/>
    <w:qFormat/>
    <w:rsid w:val="004F4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3633"/>
  </w:style>
  <w:style w:type="character" w:styleId="a3">
    <w:name w:val="Strong"/>
    <w:basedOn w:val="a0"/>
    <w:uiPriority w:val="22"/>
    <w:qFormat/>
    <w:rsid w:val="00163633"/>
    <w:rPr>
      <w:b/>
      <w:bCs/>
    </w:rPr>
  </w:style>
  <w:style w:type="character" w:styleId="a4">
    <w:name w:val="Hyperlink"/>
    <w:basedOn w:val="a0"/>
    <w:uiPriority w:val="99"/>
    <w:semiHidden/>
    <w:unhideWhenUsed/>
    <w:rsid w:val="001636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63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a0"/>
    <w:rsid w:val="00D86D82"/>
  </w:style>
  <w:style w:type="paragraph" w:styleId="a7">
    <w:name w:val="List Paragraph"/>
    <w:basedOn w:val="a"/>
    <w:uiPriority w:val="34"/>
    <w:qFormat/>
    <w:rsid w:val="004F4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dcterms:created xsi:type="dcterms:W3CDTF">2018-06-28T06:08:00Z</dcterms:created>
  <dcterms:modified xsi:type="dcterms:W3CDTF">2018-06-28T06:08:00Z</dcterms:modified>
</cp:coreProperties>
</file>