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525" w:rsidRDefault="00B61525" w:rsidP="008E5457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inline distT="0" distB="0" distL="0" distR="0">
            <wp:extent cx="6477000" cy="885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61525" w:rsidRDefault="00B61525" w:rsidP="008E5457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B61525" w:rsidRDefault="00B61525" w:rsidP="008E5457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B61525" w:rsidRDefault="00B61525" w:rsidP="008E5457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7F2CD8A9" wp14:editId="7680B51E">
            <wp:simplePos x="0" y="0"/>
            <wp:positionH relativeFrom="margin">
              <wp:posOffset>4345940</wp:posOffset>
            </wp:positionH>
            <wp:positionV relativeFrom="margin">
              <wp:posOffset>1011555</wp:posOffset>
            </wp:positionV>
            <wp:extent cx="2438400" cy="2438400"/>
            <wp:effectExtent l="0" t="0" r="0" b="0"/>
            <wp:wrapSquare wrapText="bothSides"/>
            <wp:docPr id="1" name="Рисунок 1" descr="C:\Users\User\Desktop\Новая\Флаги\Инд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\Флаги\Инд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1525" w:rsidRDefault="00B61525" w:rsidP="008E5457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  <w:lang w:val="en-US"/>
        </w:rPr>
      </w:pPr>
    </w:p>
    <w:p w:rsidR="00540EF3" w:rsidRDefault="00B61525" w:rsidP="008E5457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noProof/>
          <w:color w:val="333333"/>
          <w:sz w:val="21"/>
          <w:szCs w:val="2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5.3pt;margin-top:-6.25pt;width:313.65pt;height:70.9pt;z-index:251658240;mso-position-horizontal-relative:text;mso-position-vertical-relative:text" fillcolor="#06c" strokecolor="#9cf" strokeweight="1.5pt">
            <v:shadow on="t" color="#900"/>
            <v:textpath style="font-family:&quot;Impact&quot;;v-text-kern:t" trim="t" fitpath="t" string="ИНДИЯ"/>
            <w10:wrap type="topAndBottom"/>
          </v:shape>
        </w:pict>
      </w:r>
    </w:p>
    <w:p w:rsidR="008E5457" w:rsidRDefault="008E5457" w:rsidP="008E5457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Подача документов осуществляется не ранее, чем за 90 дней и не позднее, чем за 30 дней до начала поездки.</w:t>
      </w:r>
    </w:p>
    <w:p w:rsidR="008E5457" w:rsidRPr="007C1656" w:rsidRDefault="008E5457" w:rsidP="008E5457">
      <w:pPr>
        <w:shd w:val="clear" w:color="auto" w:fill="FFFFFF"/>
        <w:spacing w:after="0" w:line="360" w:lineRule="auto"/>
        <w:ind w:firstLine="284"/>
        <w:jc w:val="both"/>
        <w:rPr>
          <w:rFonts w:ascii="Arial" w:eastAsia="Times New Roman" w:hAnsi="Arial" w:cs="Arial"/>
          <w:color w:val="404040" w:themeColor="text1" w:themeTint="BF"/>
          <w:sz w:val="21"/>
          <w:szCs w:val="21"/>
        </w:rPr>
      </w:pPr>
      <w:r w:rsidRPr="006F5E31">
        <w:rPr>
          <w:rFonts w:ascii="Arial" w:eastAsia="Times New Roman" w:hAnsi="Arial" w:cs="Arial"/>
          <w:color w:val="333333"/>
          <w:sz w:val="21"/>
          <w:szCs w:val="21"/>
        </w:rPr>
        <w:t xml:space="preserve">Данный список поможет Вам собрать документы, необходимые для подачи заявления на получение визы. Учтите, что Генеральное Консульство может запросить дополнительные документы или </w:t>
      </w:r>
      <w:r w:rsidRPr="007C1656">
        <w:rPr>
          <w:rFonts w:ascii="Arial" w:eastAsia="Times New Roman" w:hAnsi="Arial" w:cs="Arial"/>
          <w:color w:val="404040" w:themeColor="text1" w:themeTint="BF"/>
          <w:sz w:val="21"/>
          <w:szCs w:val="21"/>
        </w:rPr>
        <w:t>дополнительную информацию, если это окажется необходимым для рассмотрения заявления.</w:t>
      </w:r>
    </w:p>
    <w:p w:rsidR="008E5457" w:rsidRDefault="00337872" w:rsidP="008E5457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Заявление на </w:t>
      </w:r>
      <w:r w:rsidR="008E5457" w:rsidRPr="007C1656">
        <w:rPr>
          <w:rFonts w:ascii="Arial" w:hAnsi="Arial" w:cs="Arial"/>
          <w:color w:val="404040" w:themeColor="text1" w:themeTint="BF"/>
          <w:sz w:val="21"/>
          <w:szCs w:val="21"/>
        </w:rPr>
        <w:t>визу с целью туризма обычно рассматривается  в течение </w:t>
      </w:r>
      <w:r w:rsidR="00157AFA">
        <w:rPr>
          <w:rFonts w:ascii="Arial" w:hAnsi="Arial" w:cs="Arial"/>
          <w:color w:val="404040" w:themeColor="text1" w:themeTint="BF"/>
          <w:sz w:val="21"/>
          <w:szCs w:val="21"/>
        </w:rPr>
        <w:t>2 - 2,5</w:t>
      </w:r>
      <w:r w:rsidR="008E5457"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 недель (включая день подачи и выдачи). В особо сложных и оправданных случаях срок рассмотрения заявления </w:t>
      </w:r>
      <w:r w:rsidR="008E5457" w:rsidRPr="007C1656">
        <w:rPr>
          <w:rFonts w:ascii="Arial" w:hAnsi="Arial" w:cs="Arial"/>
          <w:b/>
          <w:color w:val="404040" w:themeColor="text1" w:themeTint="BF"/>
          <w:sz w:val="21"/>
          <w:szCs w:val="21"/>
        </w:rPr>
        <w:t>непосредственно в консульстве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– до 10</w:t>
      </w:r>
      <w:r w:rsidR="008E5457" w:rsidRPr="007C1656">
        <w:rPr>
          <w:rFonts w:ascii="Arial" w:hAnsi="Arial" w:cs="Arial"/>
          <w:color w:val="404040" w:themeColor="text1" w:themeTint="BF"/>
          <w:sz w:val="21"/>
          <w:szCs w:val="21"/>
        </w:rPr>
        <w:t xml:space="preserve"> дней со дня подачи заявления. При планировании путешествия заявитель должен вышеуказанные сроки учитывать.</w:t>
      </w:r>
    </w:p>
    <w:p w:rsidR="00540EF3" w:rsidRPr="006F5E31" w:rsidRDefault="00540EF3" w:rsidP="00540EF3">
      <w:pPr>
        <w:shd w:val="clear" w:color="auto" w:fill="FFFFFF"/>
        <w:spacing w:after="0" w:line="360" w:lineRule="auto"/>
        <w:ind w:firstLine="284"/>
        <w:jc w:val="both"/>
        <w:outlineLvl w:val="3"/>
        <w:rPr>
          <w:rFonts w:ascii="Arial" w:eastAsia="Times New Roman" w:hAnsi="Arial" w:cs="Arial"/>
          <w:caps/>
          <w:color w:val="003259"/>
          <w:sz w:val="39"/>
          <w:szCs w:val="39"/>
        </w:rPr>
      </w:pPr>
      <w:r w:rsidRPr="006F5E31">
        <w:rPr>
          <w:rFonts w:ascii="Arial" w:eastAsia="Times New Roman" w:hAnsi="Arial" w:cs="Arial"/>
          <w:caps/>
          <w:color w:val="003259"/>
          <w:sz w:val="39"/>
          <w:szCs w:val="39"/>
        </w:rPr>
        <w:t>НЕОБХОДИМЫЕ ДОКУМЕНТЫ</w:t>
      </w:r>
    </w:p>
    <w:p w:rsidR="001C5823" w:rsidRPr="00F01681" w:rsidRDefault="001C5823" w:rsidP="00F01681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Действующий </w:t>
      </w:r>
      <w:r w:rsidR="00540EF3"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заграничный 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паспорт</w:t>
      </w: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 для поездок за границу (срок действия паспорта должен быть не менее 6 месяцев со дня подачи заявления на визу, в паспорте должно быть минимум две чистые страницы в одном развороте).</w:t>
      </w:r>
    </w:p>
    <w:p w:rsidR="001C5823" w:rsidRPr="00F01681" w:rsidRDefault="00947296" w:rsidP="00F01681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Опросный лист</w:t>
      </w:r>
      <w:r>
        <w:rPr>
          <w:rFonts w:ascii="Arial" w:hAnsi="Arial" w:cs="Arial"/>
          <w:color w:val="404040" w:themeColor="text1" w:themeTint="BF"/>
          <w:sz w:val="21"/>
          <w:szCs w:val="21"/>
        </w:rPr>
        <w:t xml:space="preserve"> для заполнения консульской анкеты.</w:t>
      </w:r>
      <w:r w:rsidR="00540EF3">
        <w:rPr>
          <w:rFonts w:ascii="Arial" w:hAnsi="Arial" w:cs="Arial"/>
          <w:color w:val="404040" w:themeColor="text1" w:themeTint="BF"/>
          <w:sz w:val="21"/>
          <w:szCs w:val="21"/>
        </w:rPr>
        <w:t xml:space="preserve"> Заполняет каждый выезжающий.</w:t>
      </w:r>
    </w:p>
    <w:p w:rsidR="001C5823" w:rsidRPr="00F01681" w:rsidRDefault="00540EF3" w:rsidP="00F01681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Две</w:t>
      </w:r>
      <w:r w:rsidR="001C5823"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цветн</w:t>
      </w:r>
      <w:r w:rsidR="00947296"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ые</w:t>
      </w:r>
      <w:r w:rsidR="001C5823"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фотографи</w:t>
      </w:r>
      <w:r w:rsidR="00947296"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и</w:t>
      </w:r>
      <w:r w:rsidR="0090716E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843326">
        <w:rPr>
          <w:rFonts w:ascii="Arial" w:hAnsi="Arial" w:cs="Arial"/>
          <w:color w:val="404040" w:themeColor="text1" w:themeTint="BF"/>
          <w:sz w:val="21"/>
          <w:szCs w:val="21"/>
        </w:rPr>
        <w:t>3,</w:t>
      </w:r>
      <w:r w:rsidR="0090716E">
        <w:rPr>
          <w:rFonts w:ascii="Arial" w:hAnsi="Arial" w:cs="Arial"/>
          <w:color w:val="404040" w:themeColor="text1" w:themeTint="BF"/>
          <w:sz w:val="21"/>
          <w:szCs w:val="21"/>
        </w:rPr>
        <w:t>5х</w:t>
      </w:r>
      <w:proofErr w:type="gramStart"/>
      <w:r w:rsidR="00843326">
        <w:rPr>
          <w:rFonts w:ascii="Arial" w:hAnsi="Arial" w:cs="Arial"/>
          <w:color w:val="404040" w:themeColor="text1" w:themeTint="BF"/>
          <w:sz w:val="21"/>
          <w:szCs w:val="21"/>
        </w:rPr>
        <w:t>4</w:t>
      </w:r>
      <w:proofErr w:type="gramEnd"/>
      <w:r w:rsidR="00843326">
        <w:rPr>
          <w:rFonts w:ascii="Arial" w:hAnsi="Arial" w:cs="Arial"/>
          <w:color w:val="404040" w:themeColor="text1" w:themeTint="BF"/>
          <w:sz w:val="21"/>
          <w:szCs w:val="21"/>
        </w:rPr>
        <w:t>,</w:t>
      </w:r>
      <w:r w:rsidR="001C5823"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5 см хорошего качества, на белом </w:t>
      </w:r>
      <w:r w:rsidR="00947296">
        <w:rPr>
          <w:rFonts w:ascii="Arial" w:hAnsi="Arial" w:cs="Arial"/>
          <w:color w:val="404040" w:themeColor="text1" w:themeTint="BF"/>
          <w:sz w:val="21"/>
          <w:szCs w:val="21"/>
        </w:rPr>
        <w:t>фоне</w:t>
      </w:r>
      <w:r w:rsidR="0090716E">
        <w:rPr>
          <w:rFonts w:ascii="Arial" w:hAnsi="Arial" w:cs="Arial"/>
          <w:color w:val="404040" w:themeColor="text1" w:themeTint="BF"/>
          <w:sz w:val="21"/>
          <w:szCs w:val="21"/>
        </w:rPr>
        <w:t>, лицо 3-3.2см</w:t>
      </w:r>
      <w:r w:rsidR="00947296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1C5823" w:rsidRPr="00F01681" w:rsidRDefault="001C5823" w:rsidP="00F01681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Бронь </w:t>
      </w:r>
      <w:proofErr w:type="gramStart"/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авиа-билетов</w:t>
      </w:r>
      <w:proofErr w:type="gramEnd"/>
      <w:r w:rsidR="00540EF3">
        <w:rPr>
          <w:rFonts w:ascii="Arial" w:hAnsi="Arial" w:cs="Arial"/>
          <w:color w:val="404040" w:themeColor="text1" w:themeTint="BF"/>
          <w:sz w:val="21"/>
          <w:szCs w:val="21"/>
        </w:rPr>
        <w:t xml:space="preserve"> в оба конца.</w:t>
      </w:r>
    </w:p>
    <w:p w:rsidR="001C5823" w:rsidRPr="00F01681" w:rsidRDefault="001C5823" w:rsidP="00F01681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Подтверждение 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бронирования гостиницы</w:t>
      </w: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 или нотариально заверенное приглашение   от граждан Индии с копией страниц разворота паспорта с фотографией и адресом приглашающего.</w:t>
      </w:r>
    </w:p>
    <w:p w:rsidR="001C5823" w:rsidRPr="00F01681" w:rsidRDefault="001C5823" w:rsidP="00F01681">
      <w:pPr>
        <w:pStyle w:val="a3"/>
        <w:numPr>
          <w:ilvl w:val="0"/>
          <w:numId w:val="2"/>
        </w:numPr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Копия 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гражданского паспорта</w:t>
      </w: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 (первая страница и страница с пропиской)</w:t>
      </w:r>
      <w:r w:rsidR="00540EF3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1C5823" w:rsidRDefault="001C5823" w:rsidP="00540EF3">
      <w:pPr>
        <w:pStyle w:val="a3"/>
        <w:numPr>
          <w:ilvl w:val="0"/>
          <w:numId w:val="2"/>
        </w:numPr>
        <w:spacing w:after="0" w:line="360" w:lineRule="auto"/>
        <w:ind w:left="567"/>
        <w:jc w:val="both"/>
        <w:rPr>
          <w:rFonts w:ascii="Arial" w:hAnsi="Arial" w:cs="Arial"/>
          <w:b/>
          <w:color w:val="404040" w:themeColor="text1" w:themeTint="BF"/>
          <w:sz w:val="21"/>
          <w:szCs w:val="21"/>
        </w:rPr>
      </w:pPr>
      <w:r w:rsidRPr="00540EF3">
        <w:rPr>
          <w:rFonts w:ascii="Arial" w:hAnsi="Arial" w:cs="Arial"/>
          <w:color w:val="404040" w:themeColor="text1" w:themeTint="BF"/>
          <w:sz w:val="21"/>
          <w:szCs w:val="21"/>
        </w:rPr>
        <w:t>Ко</w:t>
      </w: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пия страницы с фотографией 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заграничного паспорта</w:t>
      </w:r>
      <w:r w:rsidR="00540EF3">
        <w:rPr>
          <w:rFonts w:ascii="Arial" w:hAnsi="Arial" w:cs="Arial"/>
          <w:b/>
          <w:color w:val="404040" w:themeColor="text1" w:themeTint="BF"/>
          <w:sz w:val="21"/>
          <w:szCs w:val="21"/>
        </w:rPr>
        <w:t>.</w:t>
      </w:r>
    </w:p>
    <w:p w:rsidR="00540EF3" w:rsidRPr="00540EF3" w:rsidRDefault="00540EF3" w:rsidP="00540EF3">
      <w:pPr>
        <w:pStyle w:val="a3"/>
        <w:spacing w:after="0" w:line="360" w:lineRule="auto"/>
        <w:ind w:left="567"/>
        <w:jc w:val="both"/>
        <w:rPr>
          <w:rFonts w:ascii="Arial" w:hAnsi="Arial" w:cs="Arial"/>
          <w:b/>
          <w:color w:val="404040" w:themeColor="text1" w:themeTint="BF"/>
          <w:sz w:val="21"/>
          <w:szCs w:val="21"/>
        </w:rPr>
      </w:pPr>
    </w:p>
    <w:p w:rsidR="00540EF3" w:rsidRPr="00540EF3" w:rsidRDefault="00540EF3" w:rsidP="00540EF3">
      <w:pPr>
        <w:pStyle w:val="a3"/>
        <w:shd w:val="clear" w:color="auto" w:fill="FFFFFF"/>
        <w:spacing w:line="360" w:lineRule="auto"/>
        <w:ind w:left="0"/>
        <w:jc w:val="both"/>
        <w:rPr>
          <w:rFonts w:ascii="Arial" w:eastAsia="Times New Roman" w:hAnsi="Arial" w:cs="Arial"/>
          <w:color w:val="333333"/>
          <w:sz w:val="21"/>
          <w:szCs w:val="21"/>
        </w:rPr>
      </w:pPr>
      <w:r w:rsidRPr="00540EF3">
        <w:rPr>
          <w:rFonts w:ascii="Arial" w:hAnsi="Arial" w:cs="Arial"/>
          <w:b/>
          <w:color w:val="0070C0"/>
          <w:sz w:val="24"/>
          <w:szCs w:val="21"/>
        </w:rPr>
        <w:t>ДОКУМЕНТЫ ДЛЯ ПОЕЗДКИ  С НЕСОВЕРШЕННОЛЕТНИМИ:</w:t>
      </w:r>
    </w:p>
    <w:p w:rsidR="00AA3C85" w:rsidRDefault="001C5823" w:rsidP="00AA3C85">
      <w:pPr>
        <w:pStyle w:val="a3"/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- 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свидетельства о рождении</w:t>
      </w: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 ребенка с </w:t>
      </w:r>
      <w:r w:rsidR="00AA3C85">
        <w:rPr>
          <w:rFonts w:ascii="Arial" w:hAnsi="Arial" w:cs="Arial"/>
          <w:color w:val="404040" w:themeColor="text1" w:themeTint="BF"/>
          <w:sz w:val="21"/>
          <w:szCs w:val="21"/>
        </w:rPr>
        <w:t>(переводом на английский язык).</w:t>
      </w:r>
    </w:p>
    <w:p w:rsidR="00AA3C85" w:rsidRDefault="001C5823" w:rsidP="00AA3C85">
      <w:pPr>
        <w:pStyle w:val="a3"/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- 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нотариально заверенно</w:t>
      </w:r>
      <w:r w:rsidR="00540EF3">
        <w:rPr>
          <w:rFonts w:ascii="Arial" w:hAnsi="Arial" w:cs="Arial"/>
          <w:b/>
          <w:color w:val="404040" w:themeColor="text1" w:themeTint="BF"/>
          <w:sz w:val="21"/>
          <w:szCs w:val="21"/>
        </w:rPr>
        <w:t>е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 xml:space="preserve"> согласи</w:t>
      </w:r>
      <w:r w:rsidR="00540EF3">
        <w:rPr>
          <w:rFonts w:ascii="Arial" w:hAnsi="Arial" w:cs="Arial"/>
          <w:b/>
          <w:color w:val="404040" w:themeColor="text1" w:themeTint="BF"/>
          <w:sz w:val="21"/>
          <w:szCs w:val="21"/>
        </w:rPr>
        <w:t>е</w:t>
      </w: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  на выезд - ребенка, одного из родителей </w:t>
      </w:r>
      <w:r w:rsidR="00F02C51">
        <w:rPr>
          <w:rFonts w:ascii="Arial" w:hAnsi="Arial" w:cs="Arial"/>
          <w:color w:val="404040" w:themeColor="text1" w:themeTint="BF"/>
          <w:sz w:val="21"/>
          <w:szCs w:val="21"/>
        </w:rPr>
        <w:t>с (переводом на английский язык</w:t>
      </w: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>), в случае, если ребенок выезжает со вторым родителем, либо от обоих родителей, если ребенок выезжает с иным</w:t>
      </w:r>
      <w:r w:rsidR="00AA3C85">
        <w:rPr>
          <w:rFonts w:ascii="Arial" w:hAnsi="Arial" w:cs="Arial"/>
          <w:color w:val="404040" w:themeColor="text1" w:themeTint="BF"/>
          <w:sz w:val="21"/>
          <w:szCs w:val="21"/>
        </w:rPr>
        <w:t>и родственниками или знакомыми.</w:t>
      </w:r>
    </w:p>
    <w:p w:rsidR="001C5823" w:rsidRPr="00F01681" w:rsidRDefault="001C5823" w:rsidP="00AA3C85">
      <w:pPr>
        <w:pStyle w:val="a3"/>
        <w:spacing w:line="360" w:lineRule="auto"/>
        <w:ind w:left="567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 xml:space="preserve">- </w:t>
      </w:r>
      <w:r w:rsidRPr="00540EF3">
        <w:rPr>
          <w:rFonts w:ascii="Arial" w:hAnsi="Arial" w:cs="Arial"/>
          <w:b/>
          <w:color w:val="404040" w:themeColor="text1" w:themeTint="BF"/>
          <w:sz w:val="21"/>
          <w:szCs w:val="21"/>
        </w:rPr>
        <w:t>ксерокопия паспорта родителя</w:t>
      </w:r>
      <w:r w:rsidRPr="00F01681">
        <w:rPr>
          <w:rFonts w:ascii="Arial" w:hAnsi="Arial" w:cs="Arial"/>
          <w:color w:val="404040" w:themeColor="text1" w:themeTint="BF"/>
          <w:sz w:val="21"/>
          <w:szCs w:val="21"/>
        </w:rPr>
        <w:t>, давшего согласие на выезд ребенка.</w:t>
      </w:r>
    </w:p>
    <w:p w:rsidR="001C5823" w:rsidRPr="00540EF3" w:rsidRDefault="00916902" w:rsidP="00540EF3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540EF3">
        <w:rPr>
          <w:rFonts w:ascii="Arial" w:hAnsi="Arial" w:cs="Arial"/>
          <w:color w:val="404040" w:themeColor="text1" w:themeTint="BF"/>
          <w:sz w:val="21"/>
          <w:szCs w:val="21"/>
        </w:rPr>
        <w:lastRenderedPageBreak/>
        <w:t>В случае если м</w:t>
      </w:r>
      <w:r w:rsidR="001C5823" w:rsidRPr="00540EF3">
        <w:rPr>
          <w:rFonts w:ascii="Arial" w:hAnsi="Arial" w:cs="Arial"/>
          <w:color w:val="404040" w:themeColor="text1" w:themeTint="BF"/>
          <w:sz w:val="21"/>
          <w:szCs w:val="21"/>
        </w:rPr>
        <w:t>ать является единственным опекуном</w:t>
      </w:r>
      <w:r w:rsidR="00AF4789" w:rsidRPr="00540EF3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1C5823" w:rsidRPr="00540EF3">
        <w:rPr>
          <w:rFonts w:ascii="Arial" w:hAnsi="Arial" w:cs="Arial"/>
          <w:color w:val="404040" w:themeColor="text1" w:themeTint="BF"/>
          <w:sz w:val="21"/>
          <w:szCs w:val="21"/>
        </w:rPr>
        <w:t>(мать-одиночка) –</w:t>
      </w:r>
      <w:r w:rsidR="00AA3C85" w:rsidRPr="00540EF3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proofErr w:type="gramStart"/>
      <w:r w:rsidR="001C5823" w:rsidRPr="00540EF3">
        <w:rPr>
          <w:rFonts w:ascii="Arial" w:hAnsi="Arial" w:cs="Arial"/>
          <w:color w:val="404040" w:themeColor="text1" w:themeTint="BF"/>
          <w:sz w:val="21"/>
          <w:szCs w:val="21"/>
        </w:rPr>
        <w:t>предоставляется  документ</w:t>
      </w:r>
      <w:proofErr w:type="gramEnd"/>
      <w:r w:rsidRPr="00540EF3">
        <w:rPr>
          <w:rFonts w:ascii="Arial" w:hAnsi="Arial" w:cs="Arial"/>
          <w:color w:val="404040" w:themeColor="text1" w:themeTint="BF"/>
          <w:sz w:val="21"/>
          <w:szCs w:val="21"/>
        </w:rPr>
        <w:t>,</w:t>
      </w:r>
      <w:r w:rsidR="001C5823" w:rsidRPr="00540EF3">
        <w:rPr>
          <w:rFonts w:ascii="Arial" w:hAnsi="Arial" w:cs="Arial"/>
          <w:color w:val="404040" w:themeColor="text1" w:themeTint="BF"/>
          <w:sz w:val="21"/>
          <w:szCs w:val="21"/>
        </w:rPr>
        <w:t xml:space="preserve"> подтверждающий отсутстви</w:t>
      </w:r>
      <w:r w:rsidRPr="00540EF3">
        <w:rPr>
          <w:rFonts w:ascii="Arial" w:hAnsi="Arial" w:cs="Arial"/>
          <w:color w:val="404040" w:themeColor="text1" w:themeTint="BF"/>
          <w:sz w:val="21"/>
          <w:szCs w:val="21"/>
        </w:rPr>
        <w:t>е</w:t>
      </w:r>
      <w:r w:rsidR="001C5823" w:rsidRPr="00540EF3">
        <w:rPr>
          <w:rFonts w:ascii="Arial" w:hAnsi="Arial" w:cs="Arial"/>
          <w:color w:val="404040" w:themeColor="text1" w:themeTint="BF"/>
          <w:sz w:val="21"/>
          <w:szCs w:val="21"/>
        </w:rPr>
        <w:t xml:space="preserve"> отца,</w:t>
      </w:r>
      <w:r w:rsidR="00AA3C85" w:rsidRPr="00540EF3">
        <w:rPr>
          <w:rFonts w:ascii="Arial" w:hAnsi="Arial" w:cs="Arial"/>
          <w:color w:val="404040" w:themeColor="text1" w:themeTint="BF"/>
          <w:sz w:val="21"/>
          <w:szCs w:val="21"/>
        </w:rPr>
        <w:t xml:space="preserve"> </w:t>
      </w:r>
      <w:r w:rsidR="001C5823" w:rsidRPr="00540EF3">
        <w:rPr>
          <w:rFonts w:ascii="Arial" w:hAnsi="Arial" w:cs="Arial"/>
          <w:color w:val="404040" w:themeColor="text1" w:themeTint="BF"/>
          <w:sz w:val="21"/>
          <w:szCs w:val="21"/>
        </w:rPr>
        <w:t>заверенное нотариусом и его перевод на английский язык</w:t>
      </w:r>
      <w:r w:rsidRPr="00540EF3">
        <w:rPr>
          <w:rFonts w:ascii="Arial" w:hAnsi="Arial" w:cs="Arial"/>
          <w:color w:val="404040" w:themeColor="text1" w:themeTint="BF"/>
          <w:sz w:val="21"/>
          <w:szCs w:val="21"/>
        </w:rPr>
        <w:t>.</w:t>
      </w:r>
    </w:p>
    <w:p w:rsidR="001C5823" w:rsidRPr="00540EF3" w:rsidRDefault="001C5823" w:rsidP="00540EF3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540EF3">
        <w:rPr>
          <w:rFonts w:ascii="Arial" w:hAnsi="Arial" w:cs="Arial"/>
          <w:color w:val="404040" w:themeColor="text1" w:themeTint="BF"/>
          <w:sz w:val="21"/>
          <w:szCs w:val="21"/>
        </w:rPr>
        <w:t>Если заявитель является работником средств массовой информации, (но не журналистом), заявителю необходимо уточнить должность в анкету-заявление при ее заполнении. </w:t>
      </w:r>
      <w:r w:rsidRPr="00540EF3">
        <w:rPr>
          <w:rFonts w:ascii="Arial" w:hAnsi="Arial" w:cs="Arial"/>
          <w:color w:val="404040" w:themeColor="text1" w:themeTint="BF"/>
          <w:sz w:val="21"/>
          <w:szCs w:val="21"/>
        </w:rPr>
        <w:br/>
        <w:t>При этом сотрудники средств массовой информации должны  принести справку с места работы на бланке организации с живой печатью и подписью руководителя. Справка должна подтверждать, что данные сотрудники не являются журналистами, необходимо  указать сроки отпуска и цель поездки – туризм (+ перевод на английский язык). </w:t>
      </w:r>
    </w:p>
    <w:p w:rsidR="00540EF3" w:rsidRDefault="001C5823" w:rsidP="00540EF3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540EF3">
        <w:rPr>
          <w:rFonts w:ascii="Arial" w:hAnsi="Arial" w:cs="Arial"/>
          <w:color w:val="404040" w:themeColor="text1" w:themeTint="BF"/>
          <w:sz w:val="21"/>
          <w:szCs w:val="21"/>
        </w:rPr>
        <w:t>Если Журналист едет в Индии на отдых, то они оформляют только журналистскую визу (</w:t>
      </w:r>
      <w:proofErr w:type="spellStart"/>
      <w:r w:rsidRPr="00540EF3">
        <w:rPr>
          <w:rFonts w:ascii="Arial" w:hAnsi="Arial" w:cs="Arial"/>
          <w:color w:val="404040" w:themeColor="text1" w:themeTint="BF"/>
          <w:sz w:val="21"/>
          <w:szCs w:val="21"/>
        </w:rPr>
        <w:t>Journalist</w:t>
      </w:r>
      <w:proofErr w:type="spellEnd"/>
      <w:r w:rsidRPr="00540EF3">
        <w:rPr>
          <w:rFonts w:ascii="Arial" w:hAnsi="Arial" w:cs="Arial"/>
          <w:color w:val="404040" w:themeColor="text1" w:themeTint="BF"/>
          <w:sz w:val="21"/>
          <w:szCs w:val="21"/>
        </w:rPr>
        <w:t xml:space="preserve">) указывая  в анкету-заявление  цель визита </w:t>
      </w:r>
      <w:r w:rsidR="00AF4789" w:rsidRPr="00540EF3">
        <w:rPr>
          <w:rFonts w:ascii="Arial" w:hAnsi="Arial" w:cs="Arial"/>
          <w:color w:val="404040" w:themeColor="text1" w:themeTint="BF"/>
          <w:sz w:val="21"/>
          <w:szCs w:val="21"/>
        </w:rPr>
        <w:t>–</w:t>
      </w:r>
      <w:r w:rsidRPr="00540EF3">
        <w:rPr>
          <w:rFonts w:ascii="Arial" w:hAnsi="Arial" w:cs="Arial"/>
          <w:color w:val="404040" w:themeColor="text1" w:themeTint="BF"/>
          <w:sz w:val="21"/>
          <w:szCs w:val="21"/>
        </w:rPr>
        <w:t xml:space="preserve"> туризм</w:t>
      </w:r>
      <w:r w:rsidR="00AF4789" w:rsidRPr="00540EF3">
        <w:rPr>
          <w:rFonts w:ascii="Arial" w:hAnsi="Arial" w:cs="Arial"/>
          <w:color w:val="404040" w:themeColor="text1" w:themeTint="BF"/>
          <w:sz w:val="21"/>
          <w:szCs w:val="21"/>
        </w:rPr>
        <w:t>.</w:t>
      </w:r>
      <w:r w:rsidRPr="00540EF3">
        <w:rPr>
          <w:rFonts w:ascii="Arial" w:hAnsi="Arial" w:cs="Arial"/>
          <w:color w:val="404040" w:themeColor="text1" w:themeTint="BF"/>
          <w:sz w:val="21"/>
          <w:szCs w:val="21"/>
        </w:rPr>
        <w:t> </w:t>
      </w:r>
    </w:p>
    <w:p w:rsidR="00540EF3" w:rsidRDefault="001C5823" w:rsidP="00540EF3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540EF3">
        <w:rPr>
          <w:rFonts w:ascii="Arial" w:hAnsi="Arial" w:cs="Arial"/>
          <w:color w:val="404040" w:themeColor="text1" w:themeTint="BF"/>
          <w:sz w:val="21"/>
          <w:szCs w:val="21"/>
        </w:rPr>
        <w:t>Кроме обычной анкеты им необходимо заполнить и подписать дополнительную форму для журналистов, а также предъявить справку с места работы с уточнением должности и цели поездки в Индию (туризм или в командировку).</w:t>
      </w:r>
    </w:p>
    <w:p w:rsidR="001C5823" w:rsidRDefault="001C5823" w:rsidP="00540EF3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  <w:r w:rsidRPr="00540EF3">
        <w:rPr>
          <w:rFonts w:ascii="Arial" w:hAnsi="Arial" w:cs="Arial"/>
          <w:color w:val="404040" w:themeColor="text1" w:themeTint="BF"/>
          <w:sz w:val="21"/>
          <w:szCs w:val="21"/>
        </w:rPr>
        <w:t>Если журналисты едут не на отдых (туризм), но в командировку</w:t>
      </w:r>
      <w:proofErr w:type="gramStart"/>
      <w:r w:rsidRPr="00540EF3">
        <w:rPr>
          <w:rFonts w:ascii="Arial" w:hAnsi="Arial" w:cs="Arial"/>
          <w:color w:val="404040" w:themeColor="text1" w:themeTint="BF"/>
          <w:sz w:val="21"/>
          <w:szCs w:val="21"/>
        </w:rPr>
        <w:t xml:space="preserve"> ,</w:t>
      </w:r>
      <w:proofErr w:type="gramEnd"/>
      <w:r w:rsidRPr="00540EF3">
        <w:rPr>
          <w:rFonts w:ascii="Arial" w:hAnsi="Arial" w:cs="Arial"/>
          <w:color w:val="404040" w:themeColor="text1" w:themeTint="BF"/>
          <w:sz w:val="21"/>
          <w:szCs w:val="21"/>
        </w:rPr>
        <w:t xml:space="preserve"> они должны предъявить копию ID-карты , полный маршрутный лист с  переводом  всех документов  (на английский язык) .</w:t>
      </w:r>
    </w:p>
    <w:p w:rsidR="00A377D6" w:rsidRPr="00540EF3" w:rsidRDefault="00A377D6" w:rsidP="00540EF3">
      <w:pPr>
        <w:spacing w:line="360" w:lineRule="auto"/>
        <w:ind w:firstLine="284"/>
        <w:jc w:val="both"/>
        <w:rPr>
          <w:rFonts w:ascii="Arial" w:hAnsi="Arial" w:cs="Arial"/>
          <w:color w:val="404040" w:themeColor="text1" w:themeTint="BF"/>
          <w:sz w:val="21"/>
          <w:szCs w:val="21"/>
        </w:rPr>
      </w:pPr>
    </w:p>
    <w:p w:rsidR="00540EF3" w:rsidRDefault="00540EF3" w:rsidP="00A377D6">
      <w:pPr>
        <w:spacing w:after="0" w:line="360" w:lineRule="auto"/>
        <w:jc w:val="both"/>
        <w:rPr>
          <w:rFonts w:ascii="Arial" w:hAnsi="Arial" w:cs="Arial"/>
          <w:color w:val="17365D" w:themeColor="text2" w:themeShade="BF"/>
          <w:sz w:val="36"/>
          <w:szCs w:val="39"/>
        </w:rPr>
      </w:pPr>
      <w:r w:rsidRPr="00C2185C">
        <w:rPr>
          <w:rFonts w:ascii="Arial" w:hAnsi="Arial" w:cs="Arial"/>
          <w:color w:val="17365D" w:themeColor="text2" w:themeShade="BF"/>
          <w:sz w:val="36"/>
          <w:szCs w:val="39"/>
        </w:rPr>
        <w:t xml:space="preserve">Стоимость туристической визы до 30 дней пребывания – </w:t>
      </w:r>
    </w:p>
    <w:p w:rsidR="00540EF3" w:rsidRPr="00C2185C" w:rsidRDefault="00540EF3" w:rsidP="00540EF3">
      <w:pPr>
        <w:spacing w:line="360" w:lineRule="auto"/>
        <w:jc w:val="both"/>
        <w:rPr>
          <w:rFonts w:ascii="Arial" w:hAnsi="Arial" w:cs="Arial"/>
          <w:color w:val="17365D" w:themeColor="text2" w:themeShade="BF"/>
          <w:sz w:val="36"/>
          <w:szCs w:val="39"/>
        </w:rPr>
      </w:pPr>
      <w:r>
        <w:rPr>
          <w:rFonts w:ascii="Arial" w:hAnsi="Arial" w:cs="Arial"/>
          <w:color w:val="17365D" w:themeColor="text2" w:themeShade="BF"/>
          <w:sz w:val="36"/>
          <w:szCs w:val="39"/>
        </w:rPr>
        <w:t xml:space="preserve">5 </w:t>
      </w:r>
      <w:r w:rsidR="00DC0E84">
        <w:rPr>
          <w:rFonts w:ascii="Arial" w:hAnsi="Arial" w:cs="Arial"/>
          <w:color w:val="17365D" w:themeColor="text2" w:themeShade="BF"/>
          <w:sz w:val="36"/>
          <w:szCs w:val="39"/>
        </w:rPr>
        <w:t>800</w:t>
      </w:r>
      <w:r w:rsidRPr="00C2185C">
        <w:rPr>
          <w:rFonts w:ascii="Arial" w:hAnsi="Arial" w:cs="Arial"/>
          <w:color w:val="17365D" w:themeColor="text2" w:themeShade="BF"/>
          <w:sz w:val="36"/>
          <w:szCs w:val="39"/>
        </w:rPr>
        <w:t xml:space="preserve"> рублей</w:t>
      </w:r>
    </w:p>
    <w:p w:rsidR="004337A3" w:rsidRPr="00157AFA" w:rsidRDefault="004337A3" w:rsidP="00540EF3">
      <w:pPr>
        <w:rPr>
          <w:rFonts w:ascii="Arial" w:hAnsi="Arial" w:cs="Arial"/>
          <w:color w:val="404040" w:themeColor="text1" w:themeTint="BF"/>
          <w:sz w:val="40"/>
        </w:rPr>
      </w:pPr>
    </w:p>
    <w:sectPr w:rsidR="004337A3" w:rsidRPr="00157AFA" w:rsidSect="001C5823">
      <w:pgSz w:w="11906" w:h="16838"/>
      <w:pgMar w:top="567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C6E2C"/>
    <w:multiLevelType w:val="multilevel"/>
    <w:tmpl w:val="30861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3C6171"/>
    <w:multiLevelType w:val="hybridMultilevel"/>
    <w:tmpl w:val="ED1CD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823"/>
    <w:rsid w:val="00015B1B"/>
    <w:rsid w:val="000E0D48"/>
    <w:rsid w:val="00157AFA"/>
    <w:rsid w:val="001C5823"/>
    <w:rsid w:val="00294C60"/>
    <w:rsid w:val="00337872"/>
    <w:rsid w:val="00361E77"/>
    <w:rsid w:val="004337A3"/>
    <w:rsid w:val="00540EF3"/>
    <w:rsid w:val="008179D5"/>
    <w:rsid w:val="00843326"/>
    <w:rsid w:val="008E5457"/>
    <w:rsid w:val="0090716E"/>
    <w:rsid w:val="00916902"/>
    <w:rsid w:val="00947296"/>
    <w:rsid w:val="00A06A52"/>
    <w:rsid w:val="00A377D6"/>
    <w:rsid w:val="00AA3C85"/>
    <w:rsid w:val="00AB526D"/>
    <w:rsid w:val="00AF4789"/>
    <w:rsid w:val="00B61525"/>
    <w:rsid w:val="00C25BE3"/>
    <w:rsid w:val="00D85242"/>
    <w:rsid w:val="00D9106A"/>
    <w:rsid w:val="00DC0E84"/>
    <w:rsid w:val="00F01681"/>
    <w:rsid w:val="00F0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5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8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C5823"/>
  </w:style>
  <w:style w:type="paragraph" w:styleId="a3">
    <w:name w:val="List Paragraph"/>
    <w:basedOn w:val="a"/>
    <w:uiPriority w:val="34"/>
    <w:qFormat/>
    <w:rsid w:val="00F016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9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C58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C582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C5823"/>
  </w:style>
  <w:style w:type="paragraph" w:styleId="a3">
    <w:name w:val="List Paragraph"/>
    <w:basedOn w:val="a"/>
    <w:uiPriority w:val="34"/>
    <w:qFormat/>
    <w:rsid w:val="00F016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79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Инна</cp:lastModifiedBy>
  <cp:revision>2</cp:revision>
  <dcterms:created xsi:type="dcterms:W3CDTF">2018-06-28T06:09:00Z</dcterms:created>
  <dcterms:modified xsi:type="dcterms:W3CDTF">2018-06-28T06:09:00Z</dcterms:modified>
</cp:coreProperties>
</file>